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7ED0" w14:textId="77777777" w:rsidR="005E5833" w:rsidRDefault="005E5833" w:rsidP="005E5833">
      <w:pPr>
        <w:pStyle w:val="Textbody"/>
        <w:pageBreakBefore/>
        <w:snapToGrid w:val="0"/>
        <w:spacing w:after="90"/>
        <w:jc w:val="center"/>
      </w:pPr>
      <w:r>
        <w:rPr>
          <w:rFonts w:ascii="標楷體" w:eastAsia="標楷體" w:hAnsi="標楷體"/>
          <w:b/>
          <w:sz w:val="32"/>
          <w:szCs w:val="32"/>
        </w:rPr>
        <w:t>附件10　使用火氣設備自行檢查紀錄表</w:t>
      </w:r>
    </w:p>
    <w:tbl>
      <w:tblPr>
        <w:tblW w:w="8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563"/>
        <w:gridCol w:w="3171"/>
        <w:gridCol w:w="1728"/>
        <w:gridCol w:w="504"/>
        <w:gridCol w:w="1747"/>
      </w:tblGrid>
      <w:tr w:rsidR="005E5833" w14:paraId="55A5513A" w14:textId="77777777" w:rsidTr="0059259D">
        <w:trPr>
          <w:cantSplit/>
          <w:trHeight w:val="655"/>
          <w:jc w:val="center"/>
        </w:trPr>
        <w:tc>
          <w:tcPr>
            <w:tcW w:w="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DD1C5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55519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檢查重點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E7473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檢查結果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64DD8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改善作法</w:t>
            </w:r>
          </w:p>
        </w:tc>
      </w:tr>
      <w:tr w:rsidR="005E5833" w14:paraId="045DF54A" w14:textId="77777777" w:rsidTr="0059259D">
        <w:trPr>
          <w:cantSplit/>
          <w:trHeight w:val="1099"/>
          <w:jc w:val="center"/>
        </w:trPr>
        <w:tc>
          <w:tcPr>
            <w:tcW w:w="8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9FE47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使用火氣設備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CCC52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47" w:right="36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1.周圍清掃避免堆積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可燃物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76085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EBC63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5833" w14:paraId="468C9DDB" w14:textId="77777777" w:rsidTr="0059259D">
        <w:trPr>
          <w:cantSplit/>
          <w:trHeight w:val="1099"/>
          <w:jc w:val="center"/>
        </w:trPr>
        <w:tc>
          <w:tcPr>
            <w:tcW w:w="80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7CAC3" w14:textId="77777777" w:rsidR="005E5833" w:rsidRDefault="005E5833" w:rsidP="0059259D">
            <w:pPr>
              <w:widowControl/>
            </w:pP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A5B22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47" w:right="36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2.設備有無破損，附屬設備有無拆除。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6D4FB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592C6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5833" w14:paraId="55B1B42A" w14:textId="77777777" w:rsidTr="0059259D">
        <w:trPr>
          <w:cantSplit/>
          <w:trHeight w:val="1099"/>
          <w:jc w:val="center"/>
        </w:trPr>
        <w:tc>
          <w:tcPr>
            <w:tcW w:w="80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0B201" w14:textId="77777777" w:rsidR="005E5833" w:rsidRDefault="005E5833" w:rsidP="0059259D">
            <w:pPr>
              <w:widowControl/>
            </w:pP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982DE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47" w:right="36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3.是否放置可能因地震倒塌、掉落之物品或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可燃物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E4276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86B1A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5833" w14:paraId="5CEC42A3" w14:textId="77777777" w:rsidTr="0059259D">
        <w:trPr>
          <w:cantSplit/>
          <w:trHeight w:val="1099"/>
          <w:jc w:val="center"/>
        </w:trPr>
        <w:tc>
          <w:tcPr>
            <w:tcW w:w="80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98281" w14:textId="77777777" w:rsidR="005E5833" w:rsidRDefault="005E5833" w:rsidP="0059259D">
            <w:pPr>
              <w:widowControl/>
            </w:pP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06123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47" w:right="36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4.依據器具性質使用正確之燃料。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B4020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7DF3E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5833" w14:paraId="0EC83DF1" w14:textId="77777777" w:rsidTr="0059259D">
        <w:trPr>
          <w:cantSplit/>
          <w:trHeight w:val="1099"/>
          <w:jc w:val="center"/>
        </w:trPr>
        <w:tc>
          <w:tcPr>
            <w:tcW w:w="80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53D61" w14:textId="77777777" w:rsidR="005E5833" w:rsidRDefault="005E5833" w:rsidP="0059259D">
            <w:pPr>
              <w:widowControl/>
            </w:pP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0AE19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47" w:right="36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5.配管、燃料容器應有防止傾倒、撞擊之措施。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3B24D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BF6CF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5833" w14:paraId="0526F238" w14:textId="77777777" w:rsidTr="0059259D">
        <w:trPr>
          <w:cantSplit/>
          <w:trHeight w:val="1099"/>
          <w:jc w:val="center"/>
        </w:trPr>
        <w:tc>
          <w:tcPr>
            <w:tcW w:w="80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F8C1" w14:textId="77777777" w:rsidR="005E5833" w:rsidRDefault="005E5833" w:rsidP="0059259D">
            <w:pPr>
              <w:widowControl/>
            </w:pP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FD26A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47" w:right="36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6.吸菸場所之菸蒂應放置於不燃性容器中，並澆水確定其熄滅。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7FF3A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7424B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5833" w14:paraId="017340EC" w14:textId="77777777" w:rsidTr="0059259D">
        <w:trPr>
          <w:cantSplit/>
          <w:trHeight w:val="1099"/>
          <w:jc w:val="center"/>
        </w:trPr>
        <w:tc>
          <w:tcPr>
            <w:tcW w:w="80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FFF2" w14:textId="77777777" w:rsidR="005E5833" w:rsidRDefault="005E5833" w:rsidP="0059259D">
            <w:pPr>
              <w:widowControl/>
            </w:pP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5CA31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47" w:right="36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7.下班後應即清理各項廢棄物，並查看是否有未熄滅之火種。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AAD7D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□符合□不符合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E7FA3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5833" w14:paraId="3F63399A" w14:textId="77777777" w:rsidTr="0059259D">
        <w:trPr>
          <w:cantSplit/>
          <w:trHeight w:val="1099"/>
          <w:jc w:val="center"/>
        </w:trPr>
        <w:tc>
          <w:tcPr>
            <w:tcW w:w="13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E53C2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保安檢查員簽章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011E5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60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B4A06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36" w:right="36"/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保安監督人及</w:t>
            </w:r>
            <w:r>
              <w:rPr>
                <w:rFonts w:ascii="標楷體" w:eastAsia="標楷體" w:hAnsi="標楷體"/>
                <w:sz w:val="28"/>
                <w:szCs w:val="28"/>
              </w:rPr>
              <w:t>管理權人處置情形及簽章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374C4" w14:textId="77777777" w:rsidR="005E5833" w:rsidRDefault="005E5833" w:rsidP="0059259D">
            <w:pPr>
              <w:pStyle w:val="Textbody"/>
              <w:snapToGrid w:val="0"/>
              <w:spacing w:line="240" w:lineRule="atLeast"/>
              <w:ind w:left="60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CA59DD6" w14:textId="35BCB9B8" w:rsidR="005E5833" w:rsidRDefault="005E5833" w:rsidP="005E5833">
      <w:pPr>
        <w:pStyle w:val="Textbody"/>
        <w:snapToGrid w:val="0"/>
        <w:spacing w:after="90"/>
        <w:ind w:firstLine="720"/>
      </w:pPr>
      <w:r>
        <w:rPr>
          <w:rFonts w:ascii="標楷體" w:eastAsia="標楷體" w:hAnsi="標楷體"/>
          <w:b/>
          <w:bCs/>
          <w:sz w:val="28"/>
          <w:szCs w:val="28"/>
        </w:rPr>
        <w:t>檢查日期：</w:t>
      </w:r>
      <w:r>
        <w:rPr>
          <w:rFonts w:ascii="標楷體" w:eastAsia="標楷體" w:hAnsi="標楷體"/>
          <w:sz w:val="28"/>
          <w:szCs w:val="28"/>
        </w:rPr>
        <w:t>○</w:t>
      </w:r>
      <w:r>
        <w:rPr>
          <w:rFonts w:ascii="標楷體" w:eastAsia="標楷體" w:hAnsi="標楷體"/>
          <w:b/>
          <w:bCs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○</w:t>
      </w:r>
      <w:r>
        <w:rPr>
          <w:rFonts w:ascii="標楷體" w:eastAsia="標楷體" w:hAnsi="標楷體"/>
          <w:b/>
          <w:bCs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○</w:t>
      </w:r>
      <w:r>
        <w:rPr>
          <w:rFonts w:ascii="標楷體" w:eastAsia="標楷體" w:hAnsi="標楷體"/>
          <w:b/>
          <w:bCs/>
          <w:sz w:val="28"/>
          <w:szCs w:val="28"/>
        </w:rPr>
        <w:t>日</w:t>
      </w:r>
    </w:p>
    <w:p w14:paraId="199D8DCD" w14:textId="77777777" w:rsidR="00203EF0" w:rsidRPr="005E5833" w:rsidRDefault="00203EF0" w:rsidP="005E5833"/>
    <w:sectPr w:rsidR="00203EF0" w:rsidRPr="005E58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33"/>
    <w:rsid w:val="00203EF0"/>
    <w:rsid w:val="002E23F8"/>
    <w:rsid w:val="005E5833"/>
    <w:rsid w:val="00A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A4033"/>
  <w15:chartTrackingRefBased/>
  <w15:docId w15:val="{97FEE8C8-A604-4710-B78E-4D26C959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833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5833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833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833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833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833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833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833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833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833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E583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E5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E583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E5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E583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E583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E583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E583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E58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5833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E5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833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5E58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833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5E58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833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E58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5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5E58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5833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5E583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2026-03-17T06:57:00Z</dcterms:created>
  <dcterms:modified xsi:type="dcterms:W3CDTF">2026-03-17T06:58:00Z</dcterms:modified>
</cp:coreProperties>
</file>