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2CF25" w14:textId="77777777" w:rsidR="00A94ACD" w:rsidRDefault="00A94ACD" w:rsidP="00A94ACD">
      <w:pPr>
        <w:pStyle w:val="Textbody"/>
        <w:widowControl/>
        <w:ind w:hanging="283"/>
        <w:jc w:val="center"/>
      </w:pPr>
      <w:r>
        <w:rPr>
          <w:rFonts w:ascii="標楷體" w:eastAsia="標楷體" w:hAnsi="標楷體"/>
          <w:b/>
          <w:bCs/>
        </w:rPr>
        <w:t>表3 公共危險物品室內儲存場所自主檢查紀錄表</w:t>
      </w:r>
    </w:p>
    <w:tbl>
      <w:tblPr>
        <w:tblW w:w="103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350"/>
        <w:gridCol w:w="2226"/>
        <w:gridCol w:w="2410"/>
        <w:gridCol w:w="4132"/>
        <w:gridCol w:w="854"/>
      </w:tblGrid>
      <w:tr w:rsidR="00A94ACD" w14:paraId="7854518A" w14:textId="77777777" w:rsidTr="0059259D">
        <w:trPr>
          <w:cantSplit/>
          <w:trHeight w:val="41"/>
          <w:jc w:val="center"/>
        </w:trPr>
        <w:tc>
          <w:tcPr>
            <w:tcW w:w="29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1BA74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檢查項目</w:t>
            </w:r>
          </w:p>
        </w:tc>
        <w:tc>
          <w:tcPr>
            <w:tcW w:w="65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A98DA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檢查結果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E38C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辦法</w:t>
            </w:r>
          </w:p>
        </w:tc>
      </w:tr>
      <w:tr w:rsidR="00A94ACD" w14:paraId="1F7D5018" w14:textId="77777777" w:rsidTr="0059259D">
        <w:trPr>
          <w:cantSplit/>
          <w:trHeight w:val="619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9199C" w14:textId="77777777" w:rsidR="00A94ACD" w:rsidRDefault="00A94ACD" w:rsidP="0059259D">
            <w:pPr>
              <w:pStyle w:val="Textbody"/>
              <w:snapToGrid w:val="0"/>
              <w:spacing w:line="240" w:lineRule="atLeast"/>
              <w:ind w:left="113" w:right="113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位置</w:t>
            </w:r>
          </w:p>
        </w:tc>
        <w:tc>
          <w:tcPr>
            <w:tcW w:w="2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866E4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□安全距離</w:t>
            </w:r>
          </w:p>
        </w:tc>
        <w:tc>
          <w:tcPr>
            <w:tcW w:w="65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FFDE9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647CBF9D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0CFE06D" w14:textId="77777777" w:rsidR="00A94ACD" w:rsidRDefault="00A94ACD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□距離不足  □擋牆破損或高(長)度不足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168C6" w14:textId="77777777" w:rsidR="00A94ACD" w:rsidRDefault="00A94ACD" w:rsidP="0059259D">
            <w:pPr>
              <w:pStyle w:val="Textbody"/>
              <w:widowControl/>
              <w:snapToGrid w:val="0"/>
              <w:spacing w:line="140" w:lineRule="exact"/>
              <w:jc w:val="both"/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  <w:t>21條1款、22條本文、25條1項1款、2項本文、26條、28條本文.1款</w:t>
            </w:r>
          </w:p>
        </w:tc>
      </w:tr>
      <w:tr w:rsidR="00A94ACD" w14:paraId="4D33B90D" w14:textId="77777777" w:rsidTr="0059259D">
        <w:trPr>
          <w:cantSplit/>
          <w:trHeight w:val="714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66C3B" w14:textId="77777777" w:rsidR="00A94ACD" w:rsidRDefault="00A94ACD" w:rsidP="0059259D">
            <w:pPr>
              <w:widowControl/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2E029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□保留空地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E5EBD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208523F9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EC1BA7C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35" w:hanging="19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□距離不足  □空地堆有雜物  □擋牆破損或高(長)度不足</w:t>
            </w:r>
          </w:p>
          <w:p w14:paraId="591BF545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35" w:hanging="19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     　　 　　　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D4A2F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6"/>
              </w:rPr>
              <w:t>21條2款、22條本文、24條1項1款.2項、25條1項2款、2項本文、26條、27條2項、28條本文.2款</w:t>
            </w:r>
          </w:p>
        </w:tc>
      </w:tr>
      <w:tr w:rsidR="00A94ACD" w14:paraId="41DB1B92" w14:textId="77777777" w:rsidTr="0059259D">
        <w:trPr>
          <w:cantSplit/>
          <w:trHeight w:val="762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F089B" w14:textId="77777777" w:rsidR="00A94ACD" w:rsidRDefault="00A94ACD" w:rsidP="0059259D">
            <w:pPr>
              <w:pStyle w:val="Textbody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構造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9F6D3" w14:textId="77777777" w:rsidR="00A94ACD" w:rsidRDefault="00A94ACD" w:rsidP="0059259D">
            <w:pPr>
              <w:pStyle w:val="Textbody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建築物構造</w:t>
            </w:r>
            <w:proofErr w:type="gramStart"/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含幫浦室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EF8A8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□儲存倉庫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6368B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278779D2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3592291" w14:textId="77777777" w:rsidR="00A94ACD" w:rsidRDefault="00A94ACD" w:rsidP="0059259D">
            <w:pPr>
              <w:pStyle w:val="Textbody"/>
              <w:tabs>
                <w:tab w:val="left" w:pos="3281"/>
                <w:tab w:val="left" w:pos="3369"/>
              </w:tabs>
              <w:snapToGrid w:val="0"/>
              <w:spacing w:line="240" w:lineRule="exact"/>
              <w:ind w:left="220" w:hanging="4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□非獨立、專用  □非一層建築物  □高度不符  □面積不符</w:t>
            </w:r>
          </w:p>
          <w:p w14:paraId="5D8FCDC5" w14:textId="77777777" w:rsidR="00A94ACD" w:rsidRDefault="00A94ACD" w:rsidP="0059259D">
            <w:pPr>
              <w:pStyle w:val="Textbody"/>
              <w:tabs>
                <w:tab w:val="left" w:pos="3281"/>
                <w:tab w:val="left" w:pos="3369"/>
              </w:tabs>
              <w:snapToGrid w:val="0"/>
              <w:spacing w:line="240" w:lineRule="exact"/>
              <w:ind w:left="220" w:hanging="4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□未設於防火構造建築物第一或二層　</w:t>
            </w:r>
            <w:r>
              <w:rPr>
                <w:rFonts w:ascii="標楷體" w:eastAsia="標楷體" w:hAnsi="標楷體"/>
                <w:w w:val="90"/>
                <w:sz w:val="20"/>
              </w:rPr>
              <w:t xml:space="preserve">　</w:t>
            </w:r>
            <w:r>
              <w:rPr>
                <w:rFonts w:ascii="標楷體" w:eastAsia="標楷體" w:hAnsi="標楷體"/>
                <w:w w:val="90"/>
              </w:rPr>
              <w:t>□相鄰設置</w:t>
            </w:r>
          </w:p>
          <w:p w14:paraId="70D5E823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           　　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7844B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  <w:t>21條3-5款、22條本文、1.2款、23條1項1款、2款1.2.7目、2項本文、24條1項本文.2款、2項、25條1項本文、2項本文、26.27條、28條本文.3款</w:t>
            </w:r>
          </w:p>
        </w:tc>
      </w:tr>
      <w:tr w:rsidR="00A94ACD" w14:paraId="70957A25" w14:textId="77777777" w:rsidTr="0059259D">
        <w:trPr>
          <w:cantSplit/>
          <w:trHeight w:val="610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D8037" w14:textId="77777777" w:rsidR="00A94ACD" w:rsidRDefault="00A94ACD" w:rsidP="0059259D">
            <w:pPr>
              <w:widowControl/>
            </w:pPr>
          </w:p>
        </w:tc>
        <w:tc>
          <w:tcPr>
            <w:tcW w:w="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C7F18" w14:textId="77777777" w:rsidR="00A94ACD" w:rsidRDefault="00A94ACD" w:rsidP="0059259D">
            <w:pPr>
              <w:widowControl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8FA4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□牆      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樑</w:t>
            </w:r>
            <w:proofErr w:type="gramEnd"/>
          </w:p>
          <w:p w14:paraId="35974AD7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proofErr w:type="gramStart"/>
            <w:r>
              <w:rPr>
                <w:rFonts w:ascii="標楷體" w:eastAsia="標楷體" w:hAnsi="標楷體"/>
                <w:w w:val="90"/>
              </w:rPr>
              <w:t>□柱</w:t>
            </w:r>
            <w:proofErr w:type="gramEnd"/>
            <w:r>
              <w:rPr>
                <w:rFonts w:ascii="標楷體" w:eastAsia="標楷體" w:hAnsi="標楷體"/>
                <w:w w:val="90"/>
              </w:rPr>
              <w:t xml:space="preserve">      □地板</w:t>
            </w:r>
          </w:p>
          <w:p w14:paraId="081EDFCB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□樓梯    □屋頂</w:t>
            </w:r>
          </w:p>
          <w:p w14:paraId="237C1F60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□天花板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C7B4A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1EA2C8C9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65FD8715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□變形  □固定不當</w:t>
            </w:r>
          </w:p>
          <w:p w14:paraId="4A341615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                   　　　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FFB38" w14:textId="77777777" w:rsidR="00A94ACD" w:rsidRDefault="00A94ACD" w:rsidP="0059259D">
            <w:pPr>
              <w:pStyle w:val="Textbody"/>
              <w:snapToGrid w:val="0"/>
              <w:spacing w:line="120" w:lineRule="exact"/>
              <w:jc w:val="both"/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  <w:t>21條4款1目、6.7款、22條本文、3.4款、23條1項1款.2款3目、2項.1款、24條1項3款、2項、25條1項本文.3款、2項本文、26.27條、28條本文.3-5款</w:t>
            </w:r>
          </w:p>
        </w:tc>
      </w:tr>
      <w:tr w:rsidR="00A94ACD" w14:paraId="59B23C6F" w14:textId="77777777" w:rsidTr="0059259D">
        <w:trPr>
          <w:cantSplit/>
          <w:trHeight w:val="976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BBF60" w14:textId="77777777" w:rsidR="00A94ACD" w:rsidRDefault="00A94ACD" w:rsidP="0059259D">
            <w:pPr>
              <w:widowControl/>
            </w:pPr>
          </w:p>
        </w:tc>
        <w:tc>
          <w:tcPr>
            <w:tcW w:w="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988EF" w14:textId="77777777" w:rsidR="00A94ACD" w:rsidRDefault="00A94ACD" w:rsidP="0059259D">
            <w:pPr>
              <w:pStyle w:val="Textbody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出入口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72878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□防火門窗</w:t>
            </w:r>
          </w:p>
          <w:p w14:paraId="37984FF2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□鑲嵌鐵絲網玻璃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FD446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50BF67B5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9FA6245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□設置其他開口  □構造不當  □拆除  □破損  □變形</w:t>
            </w:r>
          </w:p>
          <w:p w14:paraId="7598D0E6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  　　　　　　　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2ED9C" w14:textId="77777777" w:rsidR="00A94ACD" w:rsidRDefault="00A94ACD" w:rsidP="0059259D">
            <w:pPr>
              <w:pStyle w:val="Textbody"/>
              <w:snapToGrid w:val="0"/>
              <w:spacing w:line="120" w:lineRule="exact"/>
              <w:jc w:val="both"/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  <w:t>21條4款2目、6.8.9款、22條本文、3.4款、23條1項2款3-5目、2項、24條1項本文、4.5款、2項、25條1項本文.4.5款、2項、26.27條、28條本文、6.7款</w:t>
            </w:r>
          </w:p>
        </w:tc>
      </w:tr>
      <w:tr w:rsidR="00A94ACD" w14:paraId="6B43B2D2" w14:textId="77777777" w:rsidTr="0059259D">
        <w:trPr>
          <w:cantSplit/>
          <w:trHeight w:val="1177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54219" w14:textId="77777777" w:rsidR="00A94ACD" w:rsidRDefault="00A94ACD" w:rsidP="0059259D">
            <w:pPr>
              <w:widowControl/>
            </w:pPr>
          </w:p>
        </w:tc>
        <w:tc>
          <w:tcPr>
            <w:tcW w:w="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58669" w14:textId="77777777" w:rsidR="00A94ACD" w:rsidRDefault="00A94ACD" w:rsidP="0059259D">
            <w:pPr>
              <w:pStyle w:val="Textbody"/>
              <w:snapToGrid w:val="0"/>
              <w:spacing w:line="220" w:lineRule="atLeas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防止流出構造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22F00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□不滲透構造</w:t>
            </w:r>
          </w:p>
          <w:p w14:paraId="5952106E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□地板適當傾斜</w:t>
            </w:r>
          </w:p>
          <w:p w14:paraId="3C4D287F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集液設施</w:t>
            </w:r>
            <w:proofErr w:type="gramEnd"/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7767C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5A2977E5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                  　　 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03E967FC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C46CF38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□龜裂  □性能不良</w:t>
            </w:r>
          </w:p>
          <w:p w14:paraId="33885250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             　　　　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A9F08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6"/>
              </w:rPr>
              <w:t>21條10.11款、22條本文、23條1項本文.2項本文、24條1項本文.2項、25條1項本文、2項本文、26.27條、28條本文</w:t>
            </w:r>
          </w:p>
        </w:tc>
      </w:tr>
      <w:tr w:rsidR="00A94ACD" w14:paraId="394E23F8" w14:textId="77777777" w:rsidTr="0059259D">
        <w:trPr>
          <w:cantSplit/>
          <w:trHeight w:val="766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015FB" w14:textId="77777777" w:rsidR="00A94ACD" w:rsidRDefault="00A94ACD" w:rsidP="0059259D">
            <w:pPr>
              <w:widowControl/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030C" w14:textId="77777777" w:rsidR="00A94ACD" w:rsidRDefault="00A94ACD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□架</w:t>
            </w:r>
            <w:proofErr w:type="gramStart"/>
            <w:r>
              <w:rPr>
                <w:rFonts w:ascii="標楷體" w:eastAsia="標楷體" w:hAnsi="標楷體"/>
                <w:w w:val="90"/>
              </w:rPr>
              <w:t>臺</w:t>
            </w:r>
            <w:proofErr w:type="gramEnd"/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99411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3C220633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054AAF2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□腐蝕 □固定不良 □掉落防止措施不當</w:t>
            </w:r>
          </w:p>
          <w:p w14:paraId="4B2EC647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         　　　　　　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96CC2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  <w:t>21條12款、22條本文、23條1項本文.2項本文、24條1項本文.2項、25條1項本文、2項本文、26.27條、28條本文</w:t>
            </w:r>
          </w:p>
        </w:tc>
      </w:tr>
      <w:tr w:rsidR="00A94ACD" w14:paraId="72A6C8A6" w14:textId="77777777" w:rsidTr="0059259D">
        <w:trPr>
          <w:cantSplit/>
          <w:trHeight w:val="815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6C49A" w14:textId="77777777" w:rsidR="00A94ACD" w:rsidRDefault="00A94ACD" w:rsidP="0059259D">
            <w:pPr>
              <w:pStyle w:val="Textbody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設備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103D0" w14:textId="77777777" w:rsidR="00A94ACD" w:rsidRDefault="00A94ACD" w:rsidP="0059259D">
            <w:pPr>
              <w:pStyle w:val="Textbody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採光</w:t>
            </w:r>
          </w:p>
        </w:tc>
        <w:tc>
          <w:tcPr>
            <w:tcW w:w="222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C216C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□採光設備</w:t>
            </w:r>
          </w:p>
          <w:p w14:paraId="258B046D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□照明設備</w:t>
            </w:r>
          </w:p>
        </w:tc>
        <w:tc>
          <w:tcPr>
            <w:tcW w:w="65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59B6B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60983F32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BBD4D83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36718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  <w:t>21條13款、22條本文、23條1項本文.2項本文、24條1項本文.2項、25條1項本文、2項本文、26.27條、28條本文</w:t>
            </w:r>
          </w:p>
        </w:tc>
      </w:tr>
      <w:tr w:rsidR="00A94ACD" w14:paraId="1F754B78" w14:textId="77777777" w:rsidTr="0059259D">
        <w:trPr>
          <w:cantSplit/>
          <w:trHeight w:val="630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C8CB5" w14:textId="77777777" w:rsidR="00A94ACD" w:rsidRDefault="00A94ACD" w:rsidP="0059259D">
            <w:pPr>
              <w:widowControl/>
            </w:pPr>
          </w:p>
        </w:tc>
        <w:tc>
          <w:tcPr>
            <w:tcW w:w="3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EADBA" w14:textId="77777777" w:rsidR="00A94ACD" w:rsidRDefault="00A94ACD" w:rsidP="0059259D">
            <w:pPr>
              <w:pStyle w:val="Textbody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換氣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BBEB2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□通風設備</w:t>
            </w:r>
          </w:p>
          <w:p w14:paraId="740F6B88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□排出設備</w:t>
            </w:r>
          </w:p>
          <w:p w14:paraId="0E9D3B71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16" w:hanging="216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w w:val="80"/>
              </w:rPr>
              <w:t>通風、空調或維持內部在自燃溫度以下裝置</w:t>
            </w:r>
          </w:p>
          <w:p w14:paraId="40FE1B6B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□防火閘門</w:t>
            </w:r>
          </w:p>
        </w:tc>
        <w:tc>
          <w:tcPr>
            <w:tcW w:w="654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EA8A4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03489471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2736614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□拆除  □破損  □性能不良</w:t>
            </w:r>
          </w:p>
          <w:p w14:paraId="701FDB7E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 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45388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  <w:t>21條13.15款、22條本文、23條1項本文.2款6目、2項本文、24條1項本文.2項、25條1項本文、2項本文26.27條、28條本文</w:t>
            </w:r>
          </w:p>
        </w:tc>
      </w:tr>
      <w:tr w:rsidR="00A94ACD" w14:paraId="5308602C" w14:textId="77777777" w:rsidTr="0059259D">
        <w:trPr>
          <w:cantSplit/>
          <w:trHeight w:val="802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D03DF" w14:textId="77777777" w:rsidR="00A94ACD" w:rsidRDefault="00A94ACD" w:rsidP="0059259D">
            <w:pPr>
              <w:widowControl/>
            </w:pP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A7494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13" w:hanging="213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□避雷設備(根據目視、實測及建築物公共安全檢查申報資料等進行確認)</w:t>
            </w:r>
          </w:p>
        </w:tc>
        <w:tc>
          <w:tcPr>
            <w:tcW w:w="65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72144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□符合規定(□目視  □實測)</w:t>
            </w:r>
          </w:p>
          <w:p w14:paraId="7A13FCD3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9" w:hanging="209"/>
              <w:jc w:val="both"/>
            </w:pPr>
            <w:r>
              <w:rPr>
                <w:rFonts w:ascii="標楷體" w:eastAsia="標楷體" w:hAnsi="標楷體"/>
                <w:w w:val="90"/>
              </w:rPr>
              <w:t>□不符合規定(必要</w:t>
            </w:r>
            <w:proofErr w:type="gramStart"/>
            <w:r>
              <w:rPr>
                <w:rFonts w:ascii="標楷體" w:eastAsia="標楷體" w:hAnsi="標楷體"/>
                <w:w w:val="90"/>
              </w:rPr>
              <w:t>時應函請</w:t>
            </w:r>
            <w:proofErr w:type="gramEnd"/>
            <w:r>
              <w:rPr>
                <w:rFonts w:ascii="標楷體" w:eastAsia="標楷體" w:hAnsi="標楷體"/>
                <w:w w:val="90"/>
              </w:rPr>
              <w:t>當地主管建設或工商機關辦理)</w:t>
            </w:r>
          </w:p>
          <w:p w14:paraId="6BD723A9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□拆除  □變形、受損  □無建築物公共安全檢查申報資料</w:t>
            </w:r>
          </w:p>
          <w:p w14:paraId="377FF1B9" w14:textId="77777777" w:rsidR="00A94ACD" w:rsidRDefault="00A94ACD" w:rsidP="0059259D">
            <w:pPr>
              <w:pStyle w:val="Textbody"/>
              <w:snapToGrid w:val="0"/>
              <w:spacing w:line="240" w:lineRule="exact"/>
              <w:ind w:left="203" w:hanging="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  　　　　　　　　　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90C44" w14:textId="77777777" w:rsidR="00A94ACD" w:rsidRDefault="00A94ACD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6"/>
                <w:szCs w:val="14"/>
              </w:rPr>
              <w:t>21條4款3目、14款、22條本文、23條1項本文.2項本文、24條1項本文.2項、25條2項本文27條2項、28條本文</w:t>
            </w:r>
          </w:p>
        </w:tc>
      </w:tr>
      <w:tr w:rsidR="00A94ACD" w14:paraId="3A1DE520" w14:textId="77777777" w:rsidTr="0059259D">
        <w:trPr>
          <w:cantSplit/>
          <w:trHeight w:val="737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E5F2A" w14:textId="77777777" w:rsidR="00A94ACD" w:rsidRDefault="00A94ACD" w:rsidP="0059259D">
            <w:pPr>
              <w:widowControl/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5864E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□標示板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E3314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36EA70D1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AF6C0CA" w14:textId="77777777" w:rsidR="00A94ACD" w:rsidRDefault="00A94ACD" w:rsidP="0059259D">
            <w:pPr>
              <w:pStyle w:val="Textbody"/>
              <w:tabs>
                <w:tab w:val="left" w:pos="313"/>
              </w:tabs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□不顯明  □內容不當  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EEE6F" w14:textId="77777777" w:rsidR="00A94ACD" w:rsidRDefault="00A94ACD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80"/>
                <w:sz w:val="16"/>
              </w:rPr>
              <w:t>19條</w:t>
            </w:r>
          </w:p>
        </w:tc>
      </w:tr>
      <w:tr w:rsidR="00A94ACD" w14:paraId="682386C8" w14:textId="77777777" w:rsidTr="0059259D">
        <w:trPr>
          <w:cantSplit/>
          <w:trHeight w:val="154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BDD6F" w14:textId="77777777" w:rsidR="00A94ACD" w:rsidRDefault="00A94ACD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簽章</w:t>
            </w:r>
          </w:p>
        </w:tc>
        <w:tc>
          <w:tcPr>
            <w:tcW w:w="498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AB8E1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管理權人</w:t>
            </w:r>
          </w:p>
        </w:tc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34324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檢查人員</w:t>
            </w:r>
          </w:p>
        </w:tc>
      </w:tr>
      <w:tr w:rsidR="00A94ACD" w14:paraId="76A95003" w14:textId="77777777" w:rsidTr="0059259D">
        <w:trPr>
          <w:cantSplit/>
          <w:trHeight w:val="683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6842B" w14:textId="77777777" w:rsidR="00A94ACD" w:rsidRDefault="00A94ACD" w:rsidP="0059259D">
            <w:pPr>
              <w:widowControl/>
            </w:pPr>
          </w:p>
        </w:tc>
        <w:tc>
          <w:tcPr>
            <w:tcW w:w="49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93379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  <w:tc>
          <w:tcPr>
            <w:tcW w:w="49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8783C" w14:textId="77777777" w:rsidR="00A94ACD" w:rsidRDefault="00A94ACD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</w:tr>
    </w:tbl>
    <w:p w14:paraId="656FCAB7" w14:textId="77777777" w:rsidR="00203EF0" w:rsidRDefault="00203EF0"/>
    <w:sectPr w:rsidR="00203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CD"/>
    <w:rsid w:val="00203EF0"/>
    <w:rsid w:val="002E23F8"/>
    <w:rsid w:val="00A378AF"/>
    <w:rsid w:val="00A9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2975"/>
  <w15:chartTrackingRefBased/>
  <w15:docId w15:val="{084791CC-020D-4F9B-B7B0-36502462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ACD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4ACD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ACD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ACD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ACD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ACD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ACD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ACD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ACD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ACD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4A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94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94AC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94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94AC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94AC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94AC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94AC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94A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ACD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94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ACD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94A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ACD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94A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4ACD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94A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4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94A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4ACD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A94AC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2026-03-17T07:05:00Z</dcterms:created>
  <dcterms:modified xsi:type="dcterms:W3CDTF">2026-03-17T07:05:00Z</dcterms:modified>
</cp:coreProperties>
</file>