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539" w:rsidRDefault="000C5C01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F050D7">
        <w:rPr>
          <w:rFonts w:ascii="標楷體" w:eastAsia="標楷體" w:hAnsi="標楷體" w:hint="eastAsia"/>
          <w:b/>
          <w:bCs/>
          <w:sz w:val="32"/>
          <w:szCs w:val="32"/>
        </w:rPr>
        <w:t>第二十</w:t>
      </w:r>
      <w:r w:rsidR="006D6ADF">
        <w:rPr>
          <w:rFonts w:ascii="標楷體" w:eastAsia="標楷體" w:hAnsi="標楷體" w:hint="eastAsia"/>
          <w:b/>
          <w:bCs/>
          <w:sz w:val="32"/>
          <w:szCs w:val="32"/>
        </w:rPr>
        <w:t>五</w:t>
      </w:r>
      <w:r w:rsidR="00F050D7">
        <w:rPr>
          <w:rFonts w:ascii="標楷體" w:eastAsia="標楷體" w:hAnsi="標楷體" w:hint="eastAsia"/>
          <w:b/>
          <w:bCs/>
          <w:sz w:val="32"/>
          <w:szCs w:val="32"/>
        </w:rPr>
        <w:t>報－</w:t>
      </w:r>
      <w:r w:rsidR="006D6ADF">
        <w:rPr>
          <w:rFonts w:ascii="標楷體" w:eastAsia="標楷體" w:hAnsi="標楷體" w:hint="eastAsia"/>
          <w:b/>
          <w:bCs/>
          <w:sz w:val="32"/>
          <w:szCs w:val="32"/>
        </w:rPr>
        <w:t>03</w:t>
      </w:r>
      <w:r w:rsidR="00F050D7"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8F4539" w:rsidRDefault="000C5C01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31134A">
        <w:rPr>
          <w:rFonts w:hint="eastAsia"/>
          <w:color w:val="auto"/>
        </w:rPr>
        <w:t>113/10/0</w:t>
      </w:r>
      <w:r w:rsidR="00185478">
        <w:rPr>
          <w:rFonts w:hint="eastAsia"/>
          <w:color w:val="auto"/>
        </w:rPr>
        <w:t>3</w:t>
      </w:r>
      <w:r w:rsidR="0031134A">
        <w:rPr>
          <w:rFonts w:hint="eastAsia"/>
          <w:color w:val="auto"/>
        </w:rPr>
        <w:t xml:space="preserve"> </w:t>
      </w:r>
      <w:r w:rsidR="00185478">
        <w:rPr>
          <w:rFonts w:hint="eastAsia"/>
          <w:color w:val="auto"/>
        </w:rPr>
        <w:t>02</w:t>
      </w:r>
      <w:r w:rsidR="0031134A">
        <w:rPr>
          <w:rFonts w:hint="eastAsia"/>
          <w:color w:val="auto"/>
        </w:rPr>
        <w:t>：</w:t>
      </w:r>
      <w:r w:rsidR="0031134A">
        <w:rPr>
          <w:color w:val="auto"/>
        </w:rPr>
        <w:t>3</w:t>
      </w:r>
      <w:r w:rsidR="0031134A">
        <w:rPr>
          <w:rFonts w:hint="eastAsia"/>
          <w:color w:val="auto"/>
        </w:rPr>
        <w:t>0</w:t>
      </w:r>
    </w:p>
    <w:p w:rsidR="008F4539" w:rsidRDefault="000C5C01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31134A" w:rsidRPr="00185478">
        <w:rPr>
          <w:rFonts w:ascii="標楷體" w:eastAsia="標楷體" w:hAnsi="標楷體" w:hint="eastAsia"/>
        </w:rPr>
        <w:t>113/10/0</w:t>
      </w:r>
      <w:r w:rsidR="00185478" w:rsidRPr="00185478">
        <w:rPr>
          <w:rFonts w:ascii="標楷體" w:eastAsia="標楷體" w:hAnsi="標楷體" w:hint="eastAsia"/>
        </w:rPr>
        <w:t>3</w:t>
      </w:r>
      <w:r w:rsidR="0031134A" w:rsidRPr="00185478">
        <w:rPr>
          <w:rFonts w:ascii="標楷體" w:eastAsia="標楷體" w:hAnsi="標楷體" w:hint="eastAsia"/>
        </w:rPr>
        <w:t xml:space="preserve"> </w:t>
      </w:r>
      <w:r w:rsidR="00185478" w:rsidRPr="00185478">
        <w:rPr>
          <w:rFonts w:ascii="標楷體" w:eastAsia="標楷體" w:hAnsi="標楷體" w:hint="eastAsia"/>
        </w:rPr>
        <w:t>03</w:t>
      </w:r>
      <w:r w:rsidR="0031134A" w:rsidRPr="00185478">
        <w:rPr>
          <w:rFonts w:ascii="標楷體" w:eastAsia="標楷體" w:hAnsi="標楷體" w:hint="eastAsia"/>
        </w:rPr>
        <w:t>：</w:t>
      </w:r>
      <w:r w:rsidR="00733873" w:rsidRPr="00185478">
        <w:rPr>
          <w:rFonts w:ascii="標楷體" w:eastAsia="標楷體" w:hAnsi="標楷體" w:hint="eastAsia"/>
        </w:rPr>
        <w:t>00</w:t>
      </w:r>
    </w:p>
    <w:p w:rsidR="008F4539" w:rsidRDefault="000C5C01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8F4539" w:rsidRDefault="0031134A" w:rsidP="0031134A">
      <w:pPr>
        <w:spacing w:line="280" w:lineRule="exact"/>
        <w:ind w:leftChars="295" w:left="708"/>
        <w:rPr>
          <w:rFonts w:ascii="新細明體" w:hAnsi="新細明體" w:cs="新細明體"/>
        </w:rPr>
      </w:pPr>
      <w:r>
        <w:rPr>
          <w:rFonts w:ascii="標楷體" w:eastAsia="標楷體" w:hAnsi="標楷體" w:cs="新細明體" w:hint="eastAsia"/>
          <w:sz w:val="28"/>
          <w:szCs w:val="28"/>
        </w:rPr>
        <w:t>臺東縣山陀兒颱風災害應變中心於113年9月30日早上8時整一級開設。</w:t>
      </w:r>
      <w:r w:rsidR="000C5C01">
        <w:rPr>
          <w:rFonts w:ascii="新細明體" w:hAnsi="新細明體" w:cs="新細明體" w:hint="eastAsia"/>
        </w:rPr>
        <w:t xml:space="preserve"> </w:t>
      </w:r>
    </w:p>
    <w:p w:rsidR="008F4539" w:rsidRPr="007539C9" w:rsidRDefault="000C5C01" w:rsidP="007539C9">
      <w:pPr>
        <w:pStyle w:val="af5"/>
        <w:numPr>
          <w:ilvl w:val="0"/>
          <w:numId w:val="1"/>
        </w:numPr>
        <w:spacing w:line="280" w:lineRule="exact"/>
        <w:ind w:left="868" w:hanging="658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31134A">
        <w:rPr>
          <w:rFonts w:ascii="標楷體" w:eastAsia="標楷體" w:hAnsi="標楷體" w:hint="eastAsia"/>
          <w:bCs/>
          <w:sz w:val="28"/>
          <w:szCs w:val="28"/>
        </w:rPr>
        <w:t>本縣今日</w:t>
      </w:r>
      <w:r w:rsidR="006D6ADF">
        <w:rPr>
          <w:rFonts w:ascii="標楷體" w:eastAsia="標楷體" w:hAnsi="標楷體" w:hint="eastAsia"/>
          <w:bCs/>
          <w:sz w:val="28"/>
          <w:szCs w:val="28"/>
        </w:rPr>
        <w:t>(</w:t>
      </w:r>
      <w:r w:rsidR="007539C9" w:rsidRPr="007539C9">
        <w:rPr>
          <w:rFonts w:ascii="標楷體" w:eastAsia="標楷體" w:hAnsi="標楷體" w:hint="eastAsia"/>
          <w:bCs/>
          <w:sz w:val="28"/>
          <w:szCs w:val="28"/>
        </w:rPr>
        <w:t>10/3）全縣停止上班、停止上課</w:t>
      </w:r>
      <w:r w:rsidR="0031134A" w:rsidRPr="007539C9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F4539" w:rsidRPr="007539C9" w:rsidRDefault="000C5C01" w:rsidP="007539C9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539C9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7539C9" w:rsidRPr="009B6A30" w:rsidRDefault="007539C9" w:rsidP="007539C9">
      <w:pPr>
        <w:pStyle w:val="af5"/>
        <w:spacing w:line="320" w:lineRule="exact"/>
        <w:ind w:left="868"/>
        <w:jc w:val="both"/>
        <w:rPr>
          <w:rFonts w:ascii="標楷體" w:eastAsia="標楷體" w:hAnsi="標楷體"/>
          <w:bCs/>
          <w:sz w:val="28"/>
          <w:szCs w:val="28"/>
        </w:rPr>
      </w:pPr>
      <w:r w:rsidRPr="009B6A30">
        <w:rPr>
          <w:rFonts w:ascii="標楷體" w:eastAsia="標楷體" w:hAnsi="標楷體" w:hint="eastAsia"/>
          <w:bCs/>
          <w:sz w:val="28"/>
          <w:szCs w:val="28"/>
        </w:rPr>
        <w:t>颱風期間台東曾停電戶數</w:t>
      </w:r>
      <w:r w:rsidR="003713E9" w:rsidRPr="009B6A30">
        <w:rPr>
          <w:rFonts w:ascii="標楷體" w:eastAsia="標楷體" w:hAnsi="標楷體" w:hint="eastAsia"/>
          <w:bCs/>
          <w:sz w:val="28"/>
          <w:szCs w:val="28"/>
        </w:rPr>
        <w:t>10</w:t>
      </w:r>
      <w:r w:rsidR="00264371">
        <w:rPr>
          <w:rFonts w:ascii="標楷體" w:eastAsia="標楷體" w:hAnsi="標楷體" w:hint="eastAsia"/>
          <w:bCs/>
          <w:sz w:val="28"/>
          <w:szCs w:val="28"/>
        </w:rPr>
        <w:t>476</w:t>
      </w:r>
      <w:r w:rsidRPr="009B6A30">
        <w:rPr>
          <w:rFonts w:ascii="標楷體" w:eastAsia="標楷體" w:hAnsi="標楷體" w:hint="eastAsia"/>
          <w:bCs/>
          <w:sz w:val="28"/>
          <w:szCs w:val="28"/>
        </w:rPr>
        <w:t>戶、修復10</w:t>
      </w:r>
      <w:r w:rsidR="00264371">
        <w:rPr>
          <w:rFonts w:ascii="標楷體" w:eastAsia="標楷體" w:hAnsi="標楷體" w:hint="eastAsia"/>
          <w:bCs/>
          <w:sz w:val="28"/>
          <w:szCs w:val="28"/>
        </w:rPr>
        <w:t>362</w:t>
      </w:r>
      <w:r w:rsidRPr="009B6A30">
        <w:rPr>
          <w:rFonts w:ascii="標楷體" w:eastAsia="標楷體" w:hAnsi="標楷體" w:hint="eastAsia"/>
          <w:bCs/>
          <w:sz w:val="28"/>
          <w:szCs w:val="28"/>
        </w:rPr>
        <w:t>戶，搶修中</w:t>
      </w:r>
      <w:r w:rsidR="00264371" w:rsidRPr="00264371">
        <w:rPr>
          <w:rFonts w:ascii="標楷體" w:eastAsia="標楷體" w:hAnsi="標楷體" w:hint="eastAsia"/>
          <w:bCs/>
          <w:sz w:val="28"/>
          <w:szCs w:val="28"/>
        </w:rPr>
        <w:t>海端鄉61戶、卑南鄉36戶、東河鄉17戶</w:t>
      </w:r>
      <w:r w:rsidRPr="009B6A30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7539C9" w:rsidRPr="009B6A30" w:rsidRDefault="003713E9" w:rsidP="007539C9">
      <w:pPr>
        <w:pStyle w:val="af5"/>
        <w:spacing w:line="320" w:lineRule="exact"/>
        <w:ind w:left="868"/>
        <w:jc w:val="both"/>
        <w:rPr>
          <w:rFonts w:ascii="標楷體" w:eastAsia="標楷體" w:hAnsi="標楷體"/>
          <w:bCs/>
          <w:color w:val="FF0000"/>
          <w:sz w:val="28"/>
          <w:szCs w:val="28"/>
        </w:rPr>
      </w:pPr>
      <w:r w:rsidRPr="009B6A30">
        <w:rPr>
          <w:rFonts w:ascii="標楷體" w:eastAsia="標楷體" w:hAnsi="標楷體" w:hint="eastAsia"/>
          <w:bCs/>
          <w:sz w:val="28"/>
          <w:szCs w:val="28"/>
        </w:rPr>
        <w:t>市話無災損，基地台3台(東河北源,嘉明湖,關山啞口)故障。</w:t>
      </w:r>
    </w:p>
    <w:p w:rsidR="0031134A" w:rsidRDefault="000C5C0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 w:rsidR="009B6A30">
        <w:rPr>
          <w:rFonts w:ascii="標楷體" w:eastAsia="標楷體" w:hAnsi="標楷體" w:hint="eastAsia"/>
          <w:b/>
          <w:bCs/>
          <w:sz w:val="28"/>
          <w:szCs w:val="28"/>
        </w:rPr>
        <w:t>人命</w:t>
      </w:r>
      <w:r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</w:p>
    <w:p w:rsidR="008F4539" w:rsidRPr="0031134A" w:rsidRDefault="0031134A" w:rsidP="00235F46">
      <w:pPr>
        <w:pStyle w:val="af5"/>
        <w:spacing w:line="320" w:lineRule="exact"/>
        <w:ind w:left="709"/>
        <w:jc w:val="both"/>
        <w:rPr>
          <w:rFonts w:ascii="標楷體" w:eastAsia="標楷體" w:hAnsi="標楷體" w:cs="新細明體"/>
          <w:sz w:val="28"/>
          <w:szCs w:val="28"/>
        </w:rPr>
      </w:pPr>
      <w:r w:rsidRPr="0031134A">
        <w:rPr>
          <w:rFonts w:ascii="標楷體" w:eastAsia="標楷體" w:hAnsi="標楷體" w:cs="新細明體" w:hint="eastAsia"/>
          <w:sz w:val="28"/>
          <w:szCs w:val="28"/>
        </w:rPr>
        <w:t>截至10月02日16時30分為止，颱風受傷24人，1人住院(目前手術中，收治一般病房)，22人出院，1人死亡。</w:t>
      </w:r>
    </w:p>
    <w:p w:rsidR="008F4539" w:rsidRDefault="000C5C0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1134A" w:rsidRDefault="0031134A" w:rsidP="0031134A">
      <w:pPr>
        <w:pStyle w:val="af5"/>
        <w:spacing w:line="0" w:lineRule="atLeast"/>
        <w:ind w:leftChars="295" w:left="708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因應山陀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8F4539" w:rsidRPr="00264371" w:rsidRDefault="000C5C01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7539C9" w:rsidRPr="00264371">
        <w:rPr>
          <w:rFonts w:ascii="標楷體" w:eastAsia="標楷體" w:hAnsi="標楷體" w:hint="eastAsia"/>
          <w:bCs/>
          <w:sz w:val="28"/>
          <w:szCs w:val="28"/>
        </w:rPr>
        <w:t>尚無縣管河川達警戒水位</w:t>
      </w:r>
    </w:p>
    <w:p w:rsidR="008F4539" w:rsidRDefault="000C5C01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8468AF" w:rsidRDefault="008468AF" w:rsidP="008468AF">
      <w:pPr>
        <w:spacing w:line="0" w:lineRule="atLeast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一、鐵路：</w:t>
      </w:r>
    </w:p>
    <w:p w:rsidR="009B6A30" w:rsidRDefault="009B6A30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 w:rsidRPr="009B6A30">
        <w:rPr>
          <w:rFonts w:ascii="標楷體" w:eastAsia="標楷體" w:hAnsi="標楷體" w:hint="eastAsia"/>
          <w:sz w:val="28"/>
          <w:szCs w:val="14"/>
        </w:rPr>
        <w:t>10月3日列車行駛概況如下：</w:t>
      </w:r>
    </w:p>
    <w:p w:rsidR="001215A1" w:rsidRDefault="001215A1" w:rsidP="001215A1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(</w:t>
      </w:r>
      <w:r w:rsidR="008468AF">
        <w:rPr>
          <w:rFonts w:ascii="標楷體" w:eastAsia="標楷體" w:hAnsi="標楷體" w:hint="eastAsia"/>
          <w:sz w:val="28"/>
          <w:szCs w:val="14"/>
        </w:rPr>
        <w:t>一</w:t>
      </w:r>
      <w:r>
        <w:rPr>
          <w:rFonts w:ascii="標楷體" w:eastAsia="標楷體" w:hAnsi="標楷體" w:hint="eastAsia"/>
          <w:sz w:val="28"/>
          <w:szCs w:val="14"/>
        </w:rPr>
        <w:t>)</w:t>
      </w:r>
      <w:r w:rsidR="008468AF">
        <w:rPr>
          <w:rFonts w:ascii="標楷體" w:eastAsia="標楷體" w:hAnsi="標楷體" w:hint="eastAsia"/>
          <w:sz w:val="28"/>
          <w:szCs w:val="14"/>
        </w:rPr>
        <w:t>西部幹線(基隆=潮州=枋寮間)：</w:t>
      </w:r>
    </w:p>
    <w:p w:rsidR="001215A1" w:rsidRPr="001215A1" w:rsidRDefault="001215A1" w:rsidP="001215A1">
      <w:pPr>
        <w:pStyle w:val="af5"/>
        <w:spacing w:line="0" w:lineRule="atLeast"/>
        <w:ind w:leftChars="349" w:left="204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1.</w:t>
      </w:r>
      <w:r w:rsidRPr="001215A1">
        <w:rPr>
          <w:rFonts w:ascii="標楷體" w:eastAsia="標楷體" w:hAnsi="標楷體" w:hint="eastAsia"/>
          <w:sz w:val="28"/>
          <w:szCs w:val="14"/>
        </w:rPr>
        <w:t>對號列車全部停駛。</w:t>
      </w:r>
    </w:p>
    <w:p w:rsidR="001215A1" w:rsidRPr="001215A1" w:rsidRDefault="001215A1" w:rsidP="001215A1">
      <w:pPr>
        <w:pStyle w:val="af5"/>
        <w:spacing w:line="0" w:lineRule="atLeast"/>
        <w:ind w:leftChars="349" w:left="204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2.</w:t>
      </w:r>
      <w:r w:rsidRPr="001215A1">
        <w:rPr>
          <w:rFonts w:ascii="標楷體" w:eastAsia="標楷體" w:hAnsi="標楷體" w:hint="eastAsia"/>
          <w:sz w:val="28"/>
          <w:szCs w:val="14"/>
        </w:rPr>
        <w:t>區間(快)車：</w:t>
      </w:r>
    </w:p>
    <w:p w:rsidR="001215A1" w:rsidRPr="001215A1" w:rsidRDefault="001215A1" w:rsidP="001215A1">
      <w:pPr>
        <w:pStyle w:val="af5"/>
        <w:spacing w:line="0" w:lineRule="atLeast"/>
        <w:ind w:leftChars="449" w:left="228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a.</w:t>
      </w:r>
      <w:r w:rsidRPr="001215A1">
        <w:rPr>
          <w:rFonts w:ascii="標楷體" w:eastAsia="標楷體" w:hAnsi="標楷體" w:hint="eastAsia"/>
          <w:sz w:val="28"/>
          <w:szCs w:val="14"/>
        </w:rPr>
        <w:t>下行臺北往花蓮僅行駛至和仁站或和平站，並視風雨情形機動調整。</w:t>
      </w:r>
    </w:p>
    <w:p w:rsidR="001215A1" w:rsidRPr="001215A1" w:rsidRDefault="001215A1" w:rsidP="001215A1">
      <w:pPr>
        <w:pStyle w:val="af5"/>
        <w:spacing w:line="0" w:lineRule="atLeast"/>
        <w:ind w:leftChars="449" w:left="2280" w:hanging="1202"/>
        <w:jc w:val="both"/>
        <w:rPr>
          <w:rFonts w:ascii="標楷體" w:eastAsia="標楷體" w:hAnsi="標楷體"/>
          <w:sz w:val="28"/>
          <w:szCs w:val="14"/>
        </w:rPr>
      </w:pPr>
      <w:r w:rsidRPr="001215A1">
        <w:rPr>
          <w:rFonts w:ascii="標楷體" w:eastAsia="標楷體" w:hAnsi="標楷體" w:hint="eastAsia"/>
          <w:sz w:val="28"/>
          <w:szCs w:val="14"/>
        </w:rPr>
        <w:t>b.上行花蓮往宜蘭僅行駛至新城站，並視風雨情形機動調整。</w:t>
      </w:r>
    </w:p>
    <w:p w:rsidR="001215A1" w:rsidRPr="001215A1" w:rsidRDefault="001215A1" w:rsidP="001215A1">
      <w:pPr>
        <w:pStyle w:val="af5"/>
        <w:spacing w:line="0" w:lineRule="atLeast"/>
        <w:ind w:leftChars="449" w:left="228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c.</w:t>
      </w:r>
      <w:r w:rsidRPr="001215A1">
        <w:rPr>
          <w:rFonts w:ascii="標楷體" w:eastAsia="標楷體" w:hAnsi="標楷體" w:hint="eastAsia"/>
          <w:sz w:val="28"/>
          <w:szCs w:val="14"/>
        </w:rPr>
        <w:t>花蓮=臺東間正常行駛，並視風雨狀況調整。</w:t>
      </w:r>
    </w:p>
    <w:p w:rsidR="008468AF" w:rsidRDefault="001215A1" w:rsidP="001215A1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(二)</w:t>
      </w:r>
      <w:r w:rsidRPr="001215A1">
        <w:rPr>
          <w:rFonts w:ascii="標楷體" w:eastAsia="標楷體" w:hAnsi="標楷體" w:hint="eastAsia"/>
          <w:sz w:val="28"/>
          <w:szCs w:val="14"/>
        </w:rPr>
        <w:t>南迴線：全線停駛。</w:t>
      </w:r>
      <w:r w:rsidR="008468AF">
        <w:rPr>
          <w:rFonts w:ascii="標楷體" w:eastAsia="標楷體" w:hAnsi="標楷體" w:hint="eastAsia"/>
          <w:sz w:val="28"/>
          <w:szCs w:val="14"/>
        </w:rPr>
        <w:t xml:space="preserve"> </w:t>
      </w:r>
      <w:r>
        <w:rPr>
          <w:rFonts w:ascii="標楷體" w:eastAsia="標楷體" w:hAnsi="標楷體" w:hint="eastAsia"/>
          <w:sz w:val="28"/>
          <w:szCs w:val="14"/>
        </w:rPr>
        <w:t xml:space="preserve">    </w:t>
      </w:r>
    </w:p>
    <w:p w:rsidR="008468AF" w:rsidRDefault="008468AF" w:rsidP="008468AF">
      <w:pPr>
        <w:spacing w:line="0" w:lineRule="atLeast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二、船舶：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1.臺東-綠島9/29-10/3全部停駛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2.臺東-蘭嶼9/29-10/3全部停駛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lastRenderedPageBreak/>
        <w:t xml:space="preserve">   3.後壁湖-蘭嶼9/29- 10/3全部停駛。</w:t>
      </w:r>
    </w:p>
    <w:p w:rsidR="008468AF" w:rsidRDefault="008468AF" w:rsidP="008468AF">
      <w:pPr>
        <w:spacing w:line="0" w:lineRule="atLeast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三、航空：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1.立榮航空(臺東-松山)：</w:t>
      </w:r>
      <w:r w:rsidR="001215A1">
        <w:rPr>
          <w:rFonts w:ascii="標楷體" w:eastAsia="標楷體" w:hAnsi="標楷體" w:hint="eastAsia"/>
          <w:sz w:val="28"/>
          <w:szCs w:val="14"/>
        </w:rPr>
        <w:t>10/3</w:t>
      </w:r>
      <w:r>
        <w:rPr>
          <w:rFonts w:ascii="標楷體" w:eastAsia="標楷體" w:hAnsi="標楷體" w:hint="eastAsia"/>
          <w:sz w:val="28"/>
          <w:szCs w:val="14"/>
        </w:rPr>
        <w:t>國內線航班全數取消。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2.華信航空(臺東-松山)：</w:t>
      </w:r>
      <w:r w:rsidR="001215A1">
        <w:rPr>
          <w:rFonts w:ascii="標楷體" w:eastAsia="標楷體" w:hAnsi="標楷體" w:hint="eastAsia"/>
          <w:sz w:val="28"/>
          <w:szCs w:val="14"/>
        </w:rPr>
        <w:t>10/3</w:t>
      </w:r>
      <w:r>
        <w:rPr>
          <w:rFonts w:ascii="標楷體" w:eastAsia="標楷體" w:hAnsi="標楷體" w:hint="eastAsia"/>
          <w:sz w:val="28"/>
          <w:szCs w:val="14"/>
        </w:rPr>
        <w:t>國內線航班全數取消。</w:t>
      </w:r>
    </w:p>
    <w:p w:rsidR="008468AF" w:rsidRPr="00264371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 w:rsidRPr="001215A1">
        <w:rPr>
          <w:rFonts w:ascii="標楷體" w:eastAsia="標楷體" w:hAnsi="標楷體" w:hint="eastAsia"/>
          <w:color w:val="FF0000"/>
          <w:sz w:val="28"/>
          <w:szCs w:val="14"/>
        </w:rPr>
        <w:t xml:space="preserve">  </w:t>
      </w:r>
      <w:r w:rsidRPr="00264371">
        <w:rPr>
          <w:rFonts w:ascii="標楷體" w:eastAsia="標楷體" w:hAnsi="標楷體" w:hint="eastAsia"/>
          <w:sz w:val="28"/>
          <w:szCs w:val="14"/>
        </w:rPr>
        <w:t xml:space="preserve"> 3.德安航空(臺東-蘭嶼)：10/</w:t>
      </w:r>
      <w:r w:rsidR="00264371" w:rsidRPr="00264371">
        <w:rPr>
          <w:rFonts w:ascii="標楷體" w:eastAsia="標楷體" w:hAnsi="標楷體" w:hint="eastAsia"/>
          <w:sz w:val="28"/>
          <w:szCs w:val="14"/>
        </w:rPr>
        <w:t>3</w:t>
      </w:r>
      <w:r w:rsidRPr="00264371">
        <w:rPr>
          <w:rFonts w:ascii="標楷體" w:eastAsia="標楷體" w:hAnsi="標楷體" w:hint="eastAsia"/>
          <w:sz w:val="28"/>
          <w:szCs w:val="14"/>
        </w:rPr>
        <w:t>全天航班取消</w:t>
      </w:r>
    </w:p>
    <w:p w:rsidR="008468AF" w:rsidRPr="00264371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 w:rsidRPr="00264371">
        <w:rPr>
          <w:rFonts w:ascii="標楷體" w:eastAsia="標楷體" w:hAnsi="標楷體" w:hint="eastAsia"/>
          <w:sz w:val="28"/>
          <w:szCs w:val="14"/>
        </w:rPr>
        <w:t xml:space="preserve">   4.德安航空(臺東-綠島)：10/</w:t>
      </w:r>
      <w:r w:rsidR="00264371" w:rsidRPr="00264371">
        <w:rPr>
          <w:rFonts w:ascii="標楷體" w:eastAsia="標楷體" w:hAnsi="標楷體" w:hint="eastAsia"/>
          <w:sz w:val="28"/>
          <w:szCs w:val="14"/>
        </w:rPr>
        <w:t>3</w:t>
      </w:r>
      <w:r w:rsidRPr="00264371">
        <w:rPr>
          <w:rFonts w:ascii="標楷體" w:eastAsia="標楷體" w:hAnsi="標楷體" w:hint="eastAsia"/>
          <w:sz w:val="28"/>
          <w:szCs w:val="14"/>
        </w:rPr>
        <w:t>全天航班取消</w:t>
      </w:r>
    </w:p>
    <w:p w:rsidR="008468AF" w:rsidRDefault="008468AF" w:rsidP="008468AF">
      <w:pPr>
        <w:spacing w:line="0" w:lineRule="atLeast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四、客運：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1.東台灣客運：10/</w:t>
      </w:r>
      <w:r w:rsidR="00733873">
        <w:rPr>
          <w:rFonts w:ascii="標楷體" w:eastAsia="標楷體" w:hAnsi="標楷體" w:hint="eastAsia"/>
          <w:sz w:val="28"/>
          <w:szCs w:val="14"/>
        </w:rPr>
        <w:t>3</w:t>
      </w:r>
      <w:r>
        <w:rPr>
          <w:rFonts w:ascii="標楷體" w:eastAsia="標楷體" w:hAnsi="標楷體" w:hint="eastAsia"/>
          <w:sz w:val="28"/>
          <w:szCs w:val="14"/>
        </w:rPr>
        <w:t>所有路線全面停駛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2.興東客運：</w:t>
      </w:r>
      <w:r w:rsidR="00733873">
        <w:rPr>
          <w:rFonts w:ascii="標楷體" w:eastAsia="標楷體" w:hAnsi="標楷體" w:hint="eastAsia"/>
          <w:sz w:val="28"/>
          <w:szCs w:val="14"/>
        </w:rPr>
        <w:t>10/3</w:t>
      </w:r>
      <w:r>
        <w:rPr>
          <w:rFonts w:ascii="標楷體" w:eastAsia="標楷體" w:hAnsi="標楷體" w:hint="eastAsia"/>
          <w:sz w:val="28"/>
          <w:szCs w:val="14"/>
        </w:rPr>
        <w:t>所有路線全面停駛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 xml:space="preserve">   3.普悠瑪客運：10/</w:t>
      </w:r>
      <w:r w:rsidR="00733873">
        <w:rPr>
          <w:rFonts w:ascii="標楷體" w:eastAsia="標楷體" w:hAnsi="標楷體" w:hint="eastAsia"/>
          <w:sz w:val="28"/>
          <w:szCs w:val="14"/>
        </w:rPr>
        <w:t>3</w:t>
      </w:r>
      <w:r>
        <w:rPr>
          <w:rFonts w:ascii="標楷體" w:eastAsia="標楷體" w:hAnsi="標楷體" w:hint="eastAsia"/>
          <w:sz w:val="28"/>
          <w:szCs w:val="14"/>
        </w:rPr>
        <w:t>所有路線全面停駛</w:t>
      </w:r>
    </w:p>
    <w:p w:rsidR="008468AF" w:rsidRDefault="008468AF" w:rsidP="008468AF">
      <w:pPr>
        <w:spacing w:line="0" w:lineRule="atLeast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五、公路：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1.綠島鄉環島公路南寮村龜灣往公館村大白砂路段，預警性封閉。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2.台23線東富公路16k+837-25k+100（北源路段），預警性道路封閉。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3.太平溪右岸一路通-南迴鐵路橋段道路封閉。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4.台20線初來派出所至向陽路段，於113年10月1日17時實施預警性封閉。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5.太麻里鄉太麻里溪泰和橫堤閘門（台灣牛牛肉麵店對面），太麻里溪泰和溪底因溪水暴漲恐影響人車安全，配合鄉公所執行泰和溪底橫堤路閘門關閉，現場設置交通錐警示，並管制疏導人車。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6.蘭嶼鄉環島公路鱷魚岩附近道路，因海浪過高拍打上路面，為保護往來人車安全，與鄉公所協調預防性封路。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7.蘭嶼鄉環島公路往燈塔之路口，該路段平常僅有燈塔工作人員及少部分鄉民通行，與蘭嶼鄉公所配合實預防性封路。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/>
          <w:color w:val="000000" w:themeColor="text1"/>
          <w:sz w:val="28"/>
          <w:szCs w:val="28"/>
        </w:rPr>
        <w:t>8.</w:t>
      </w: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瑞和村寶華橋，因山陀兒颱風來襲，預警性封閉寳華橋。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/>
          <w:color w:val="000000" w:themeColor="text1"/>
          <w:sz w:val="28"/>
          <w:szCs w:val="28"/>
        </w:rPr>
        <w:t>9.</w:t>
      </w: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台</w:t>
      </w:r>
      <w:r w:rsidRPr="00185478">
        <w:rPr>
          <w:rFonts w:ascii="標楷體" w:eastAsia="標楷體" w:hAnsi="標楷體"/>
          <w:color w:val="000000" w:themeColor="text1"/>
          <w:sz w:val="28"/>
          <w:szCs w:val="28"/>
        </w:rPr>
        <w:t>9</w:t>
      </w: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線</w:t>
      </w:r>
      <w:r w:rsidRPr="00185478">
        <w:rPr>
          <w:rFonts w:ascii="標楷體" w:eastAsia="標楷體" w:hAnsi="標楷體"/>
          <w:color w:val="000000" w:themeColor="text1"/>
          <w:sz w:val="28"/>
          <w:szCs w:val="28"/>
        </w:rPr>
        <w:t>379</w:t>
      </w: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公里往秀山産業道路，實施預防性封閉道路，美和村辦公告處視風雨狀況及災害情形，公告撤除。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10.金峰鄉東64線3公里處，佳崙野溪溪水暴漲實施封閉道路。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11.延平鄉東36縣紅葉村上里清水聯外道路，預警性封路，因本路段區域落石、積水，協助延平鄉公所預警性封閉本段，以維護民眾安全。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12.金崙溪防汛道路、紅橋、往溫泉活動中心及上部落，金崙溪溪水暴漲實施封閉道路。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13.台9線南迴公路新香蘭~大武國中路段(391.8k~417.7k)，南迴公路有邊坡土石災害發生而危及行車安全，且入夜後視線不佳，於2日17時再實施預警性封閉管制通行。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14.舊鹿鳴橋，預警性封閉。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15.嘉武橋臨時便道，於2日14時，預警性封閉。</w:t>
      </w:r>
    </w:p>
    <w:p w:rsidR="001B771E" w:rsidRPr="00185478" w:rsidRDefault="001B771E" w:rsidP="001B771E">
      <w:pPr>
        <w:pStyle w:val="af5"/>
        <w:spacing w:line="480" w:lineRule="exact"/>
        <w:ind w:leftChars="400" w:left="124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>16.鸞山大橋，該橋已達紅警戒標準，預警性封閉。</w:t>
      </w:r>
    </w:p>
    <w:p w:rsidR="001B771E" w:rsidRPr="00185478" w:rsidRDefault="001B771E" w:rsidP="001B771E">
      <w:pPr>
        <w:pStyle w:val="af5"/>
        <w:spacing w:line="0" w:lineRule="atLeas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17.東興村外環道路(大南橋頭至風雨球場路段)，大南溪與呂家溪沖刷 </w:t>
      </w:r>
    </w:p>
    <w:p w:rsidR="008468AF" w:rsidRPr="00185478" w:rsidRDefault="001B771E" w:rsidP="001B771E">
      <w:pPr>
        <w:pStyle w:val="af5"/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8547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河堤預防性封路。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活動資訊：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藍海生活節9/29-10/3 活動取消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28"/>
          <w:szCs w:val="14"/>
        </w:rPr>
      </w:pPr>
      <w:r>
        <w:rPr>
          <w:rFonts w:ascii="標楷體" w:eastAsia="標楷體" w:hAnsi="標楷體" w:hint="eastAsia"/>
          <w:sz w:val="28"/>
          <w:szCs w:val="14"/>
        </w:rPr>
        <w:t>鐵花燈之祭9/29-10/3 活動取消</w:t>
      </w:r>
    </w:p>
    <w:p w:rsidR="008468AF" w:rsidRDefault="008468AF" w:rsidP="008468AF">
      <w:pPr>
        <w:pStyle w:val="af5"/>
        <w:spacing w:line="0" w:lineRule="atLeast"/>
        <w:ind w:left="1560" w:hanging="1202"/>
        <w:jc w:val="both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28"/>
          <w:szCs w:val="14"/>
        </w:rPr>
        <w:t>*綠島遊客滯留人數20人，蘭嶼遊客滯留人數9人。</w:t>
      </w:r>
    </w:p>
    <w:p w:rsidR="008F4539" w:rsidRDefault="000C5C01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</w:t>
      </w:r>
      <w:r w:rsidR="001215A1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4D779C" w:rsidRDefault="004D779C" w:rsidP="004D779C">
      <w:pPr>
        <w:pStyle w:val="af5"/>
        <w:numPr>
          <w:ilvl w:val="0"/>
          <w:numId w:val="2"/>
        </w:numPr>
        <w:spacing w:line="0" w:lineRule="atLeast"/>
        <w:ind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目前已撤離1</w:t>
      </w:r>
      <w:r w:rsidR="000C1C0C">
        <w:rPr>
          <w:rFonts w:ascii="標楷體" w:eastAsia="標楷體" w:hAnsi="標楷體" w:hint="eastAsia"/>
          <w:sz w:val="28"/>
          <w:szCs w:val="28"/>
        </w:rPr>
        <w:t>211</w:t>
      </w:r>
      <w:r>
        <w:rPr>
          <w:rFonts w:ascii="標楷體" w:eastAsia="標楷體" w:hAnsi="標楷體" w:hint="eastAsia"/>
          <w:sz w:val="28"/>
          <w:szCs w:val="28"/>
        </w:rPr>
        <w:t>人。</w:t>
      </w:r>
    </w:p>
    <w:p w:rsidR="004D779C" w:rsidRDefault="004D779C" w:rsidP="0090642E">
      <w:pPr>
        <w:pStyle w:val="af5"/>
        <w:numPr>
          <w:ilvl w:val="0"/>
          <w:numId w:val="2"/>
        </w:numPr>
        <w:spacing w:line="0" w:lineRule="atLeast"/>
        <w:ind w:left="567"/>
        <w:rPr>
          <w:rFonts w:ascii="標楷體" w:eastAsia="標楷體" w:hAnsi="標楷體"/>
          <w:sz w:val="28"/>
          <w:szCs w:val="28"/>
        </w:rPr>
      </w:pPr>
      <w:r w:rsidRPr="004D779C">
        <w:rPr>
          <w:rFonts w:ascii="標楷體" w:eastAsia="標楷體" w:hAnsi="標楷體" w:hint="eastAsia"/>
          <w:sz w:val="28"/>
          <w:szCs w:val="28"/>
        </w:rPr>
        <w:t>目前開設</w:t>
      </w:r>
      <w:r w:rsidR="001B771E">
        <w:rPr>
          <w:rFonts w:ascii="標楷體" w:eastAsia="標楷體" w:hAnsi="標楷體" w:hint="eastAsia"/>
          <w:sz w:val="28"/>
          <w:szCs w:val="28"/>
        </w:rPr>
        <w:t>24</w:t>
      </w:r>
      <w:r w:rsidRPr="004D779C">
        <w:rPr>
          <w:rFonts w:ascii="標楷體" w:eastAsia="標楷體" w:hAnsi="標楷體" w:hint="eastAsia"/>
          <w:sz w:val="28"/>
          <w:szCs w:val="28"/>
        </w:rPr>
        <w:t>處收容所,總計3</w:t>
      </w:r>
      <w:r w:rsidR="001215A1">
        <w:rPr>
          <w:rFonts w:ascii="標楷體" w:eastAsia="標楷體" w:hAnsi="標楷體" w:hint="eastAsia"/>
          <w:sz w:val="28"/>
          <w:szCs w:val="28"/>
        </w:rPr>
        <w:t>57</w:t>
      </w:r>
      <w:r w:rsidRPr="004D779C">
        <w:rPr>
          <w:rFonts w:ascii="標楷體" w:eastAsia="標楷體" w:hAnsi="標楷體" w:hint="eastAsia"/>
          <w:sz w:val="28"/>
          <w:szCs w:val="28"/>
        </w:rPr>
        <w:t>人(1</w:t>
      </w:r>
      <w:r w:rsidR="001B771E">
        <w:rPr>
          <w:rFonts w:ascii="標楷體" w:eastAsia="標楷體" w:hAnsi="標楷體" w:hint="eastAsia"/>
          <w:sz w:val="28"/>
          <w:szCs w:val="28"/>
        </w:rPr>
        <w:t>7</w:t>
      </w:r>
      <w:r w:rsidR="001215A1">
        <w:rPr>
          <w:rFonts w:ascii="標楷體" w:eastAsia="標楷體" w:hAnsi="標楷體" w:hint="eastAsia"/>
          <w:sz w:val="28"/>
          <w:szCs w:val="28"/>
        </w:rPr>
        <w:t>4</w:t>
      </w:r>
      <w:r w:rsidRPr="004D779C">
        <w:rPr>
          <w:rFonts w:ascii="標楷體" w:eastAsia="標楷體" w:hAnsi="標楷體" w:hint="eastAsia"/>
          <w:sz w:val="28"/>
          <w:szCs w:val="28"/>
        </w:rPr>
        <w:t>男1</w:t>
      </w:r>
      <w:r w:rsidR="001215A1">
        <w:rPr>
          <w:rFonts w:ascii="標楷體" w:eastAsia="標楷體" w:hAnsi="標楷體" w:hint="eastAsia"/>
          <w:sz w:val="28"/>
          <w:szCs w:val="28"/>
        </w:rPr>
        <w:t>83</w:t>
      </w:r>
      <w:r w:rsidRPr="004D779C">
        <w:rPr>
          <w:rFonts w:ascii="標楷體" w:eastAsia="標楷體" w:hAnsi="標楷體" w:hint="eastAsia"/>
          <w:sz w:val="28"/>
          <w:szCs w:val="28"/>
        </w:rPr>
        <w:t>女)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857"/>
        <w:gridCol w:w="3790"/>
        <w:gridCol w:w="955"/>
      </w:tblGrid>
      <w:tr w:rsidR="008F4539" w:rsidTr="0090642E"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28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37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B771E" w:rsidTr="00185478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042024058224513</w:t>
            </w:r>
          </w:p>
        </w:tc>
        <w:tc>
          <w:tcPr>
            <w:tcW w:w="2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[民生、基礎設施災情]</w:t>
            </w:r>
            <w:r>
              <w:rPr>
                <w:rFonts w:ascii="標楷體" w:eastAsia="標楷體" w:hAnsi="標楷體" w:cs="Calibri" w:hint="eastAsia"/>
              </w:rPr>
              <w:br/>
              <w:t>其他</w:t>
            </w:r>
          </w:p>
        </w:tc>
        <w:tc>
          <w:tcPr>
            <w:tcW w:w="3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77389E" w:rsidP="0077389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台灣自來水股份有限公司第十區管理處(已處理)</w:t>
            </w:r>
            <w:r>
              <w:rPr>
                <w:rFonts w:ascii="標楷體" w:eastAsia="標楷體" w:hAnsi="標楷體" w:cs="Calibri" w:hint="eastAsia"/>
              </w:rPr>
              <w:br/>
            </w:r>
            <w:r w:rsidRPr="0077389E">
              <w:rPr>
                <w:rFonts w:ascii="標楷體" w:eastAsia="標楷體" w:hAnsi="標楷體" w:cs="Calibri" w:hint="eastAsia"/>
              </w:rPr>
              <w:t>台灣電力股份有限公司臺東區營業處</w:t>
            </w:r>
            <w:r>
              <w:rPr>
                <w:rFonts w:ascii="標楷體" w:eastAsia="標楷體" w:hAnsi="標楷體" w:cs="Calibri" w:hint="eastAsia"/>
              </w:rPr>
              <w:t>(處理中)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1E" w:rsidRDefault="001B771E" w:rsidP="001B771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771E" w:rsidTr="00185478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042024058224365</w:t>
            </w:r>
          </w:p>
        </w:tc>
        <w:tc>
          <w:tcPr>
            <w:tcW w:w="2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[道路、隧道災情]</w:t>
            </w:r>
            <w:r>
              <w:rPr>
                <w:rFonts w:ascii="標楷體" w:eastAsia="標楷體" w:hAnsi="標楷體" w:cs="Calibri" w:hint="eastAsia"/>
              </w:rPr>
              <w:br/>
              <w:t>土石流阻斷</w:t>
            </w:r>
          </w:p>
        </w:tc>
        <w:tc>
          <w:tcPr>
            <w:tcW w:w="3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77389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臺東縣政府農業處(待處理)</w:t>
            </w:r>
            <w:r>
              <w:rPr>
                <w:rFonts w:ascii="標楷體" w:eastAsia="標楷體" w:hAnsi="標楷體" w:cs="Calibri" w:hint="eastAsia"/>
              </w:rPr>
              <w:br/>
              <w:t>臺東縣延平鄉公所(待處理)</w:t>
            </w:r>
            <w:r>
              <w:rPr>
                <w:rFonts w:ascii="標楷體" w:eastAsia="標楷體" w:hAnsi="標楷體" w:cs="Calibri" w:hint="eastAsia"/>
              </w:rPr>
              <w:br/>
              <w:t>臺東縣警察局(已處理)</w:t>
            </w:r>
            <w:r>
              <w:rPr>
                <w:rFonts w:ascii="標楷體" w:eastAsia="標楷體" w:hAnsi="標楷體" w:cs="Calibri" w:hint="eastAsia"/>
              </w:rPr>
              <w:br/>
              <w:t>臺東縣政府原住民族行政處(已處理)</w:t>
            </w:r>
            <w:r>
              <w:rPr>
                <w:rFonts w:ascii="標楷體" w:eastAsia="標楷體" w:hAnsi="標楷體" w:cs="Calibri" w:hint="eastAsia"/>
              </w:rPr>
              <w:br/>
              <w:t>臺東縣政府建設處(已處理)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1E" w:rsidRDefault="001B771E" w:rsidP="001B771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771E" w:rsidTr="00185478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072024058224143</w:t>
            </w:r>
          </w:p>
        </w:tc>
        <w:tc>
          <w:tcPr>
            <w:tcW w:w="2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土石崩落</w:t>
            </w:r>
          </w:p>
        </w:tc>
        <w:tc>
          <w:tcPr>
            <w:tcW w:w="3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77389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臺東縣延平鄉公所(待處理)</w:t>
            </w:r>
            <w:r>
              <w:rPr>
                <w:rFonts w:ascii="標楷體" w:eastAsia="標楷體" w:hAnsi="標楷體" w:cs="Calibri" w:hint="eastAsia"/>
              </w:rPr>
              <w:br/>
              <w:t>臺東縣警察局(</w:t>
            </w:r>
            <w:r w:rsidR="0077389E">
              <w:rPr>
                <w:rFonts w:ascii="標楷體" w:eastAsia="標楷體" w:hAnsi="標楷體" w:cs="Calibri" w:hint="eastAsia"/>
              </w:rPr>
              <w:t>已</w:t>
            </w:r>
            <w:r>
              <w:rPr>
                <w:rFonts w:ascii="標楷體" w:eastAsia="標楷體" w:hAnsi="標楷體" w:cs="Calibri" w:hint="eastAsia"/>
              </w:rPr>
              <w:t>處理)</w:t>
            </w:r>
            <w:r>
              <w:rPr>
                <w:rFonts w:ascii="標楷體" w:eastAsia="標楷體" w:hAnsi="標楷體" w:cs="Calibri" w:hint="eastAsia"/>
              </w:rPr>
              <w:br/>
              <w:t>臺東縣政府建設處(已處理)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1E" w:rsidRDefault="001B771E" w:rsidP="001B771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771E" w:rsidTr="00185478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042024058223402</w:t>
            </w:r>
          </w:p>
        </w:tc>
        <w:tc>
          <w:tcPr>
            <w:tcW w:w="2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土石崩落</w:t>
            </w:r>
          </w:p>
        </w:tc>
        <w:tc>
          <w:tcPr>
            <w:tcW w:w="3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D27A9D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臺東縣延平鄉公所(待處理)</w:t>
            </w:r>
            <w:r>
              <w:rPr>
                <w:rFonts w:ascii="標楷體" w:eastAsia="標楷體" w:hAnsi="標楷體" w:cs="Calibri" w:hint="eastAsia"/>
              </w:rPr>
              <w:br/>
              <w:t>臺東縣警察局(處理</w:t>
            </w:r>
            <w:r w:rsidR="00D27A9D">
              <w:rPr>
                <w:rFonts w:ascii="標楷體" w:eastAsia="標楷體" w:hAnsi="標楷體" w:cs="Calibri" w:hint="eastAsia"/>
              </w:rPr>
              <w:t>中</w:t>
            </w:r>
            <w:r>
              <w:rPr>
                <w:rFonts w:ascii="標楷體" w:eastAsia="標楷體" w:hAnsi="標楷體" w:cs="Calibri" w:hint="eastAsia"/>
              </w:rPr>
              <w:t>)</w:t>
            </w:r>
            <w:r>
              <w:rPr>
                <w:rFonts w:ascii="標楷體" w:eastAsia="標楷體" w:hAnsi="標楷體" w:cs="Calibri" w:hint="eastAsia"/>
              </w:rPr>
              <w:br/>
              <w:t>臺東縣政府建設處(已處理)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1E" w:rsidRDefault="001B771E" w:rsidP="001B771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771E" w:rsidTr="00185478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042024058223339</w:t>
            </w:r>
          </w:p>
        </w:tc>
        <w:tc>
          <w:tcPr>
            <w:tcW w:w="2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[土石災情]</w:t>
            </w:r>
            <w:r>
              <w:rPr>
                <w:rFonts w:ascii="標楷體" w:eastAsia="標楷體" w:hAnsi="標楷體" w:cs="Calibri" w:hint="eastAsia"/>
              </w:rPr>
              <w:br/>
              <w:t>土石崩落</w:t>
            </w:r>
          </w:p>
        </w:tc>
        <w:tc>
          <w:tcPr>
            <w:tcW w:w="3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D27A9D" w:rsidP="00D27A9D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t>臺東縣政府原住民族行政處</w:t>
            </w:r>
            <w:r w:rsidR="001B771E">
              <w:rPr>
                <w:rFonts w:ascii="標楷體" w:eastAsia="標楷體" w:hAnsi="標楷體" w:cs="Calibri" w:hint="eastAsia"/>
              </w:rPr>
              <w:t>(</w:t>
            </w:r>
            <w:r>
              <w:rPr>
                <w:rFonts w:ascii="標楷體" w:eastAsia="標楷體" w:hAnsi="標楷體" w:cs="Calibri" w:hint="eastAsia"/>
              </w:rPr>
              <w:t>已</w:t>
            </w:r>
            <w:r w:rsidR="001B771E">
              <w:rPr>
                <w:rFonts w:ascii="標楷體" w:eastAsia="標楷體" w:hAnsi="標楷體" w:cs="Calibri" w:hint="eastAsia"/>
              </w:rPr>
              <w:t>處理)</w:t>
            </w:r>
          </w:p>
          <w:p w:rsidR="00D27A9D" w:rsidRDefault="00D27A9D" w:rsidP="00D27A9D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lastRenderedPageBreak/>
              <w:t>臺東縣警察局</w:t>
            </w:r>
            <w:r>
              <w:rPr>
                <w:rFonts w:ascii="標楷體" w:eastAsia="標楷體" w:hAnsi="標楷體" w:cs="Calibri" w:hint="eastAsia"/>
              </w:rPr>
              <w:t>(已處理)</w:t>
            </w:r>
          </w:p>
          <w:p w:rsidR="00D27A9D" w:rsidRDefault="00D27A9D" w:rsidP="00D27A9D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t>臺東縣政府建設處</w:t>
            </w:r>
            <w:r>
              <w:rPr>
                <w:rFonts w:ascii="標楷體" w:eastAsia="標楷體" w:hAnsi="標楷體" w:cs="Calibri" w:hint="eastAsia"/>
              </w:rPr>
              <w:t>(已處理)</w:t>
            </w:r>
          </w:p>
          <w:p w:rsidR="00D27A9D" w:rsidRDefault="00D27A9D" w:rsidP="00D27A9D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t>臺東縣延平鄉公所</w:t>
            </w:r>
            <w:r>
              <w:rPr>
                <w:rFonts w:ascii="標楷體" w:eastAsia="標楷體" w:hAnsi="標楷體" w:cs="Calibri" w:hint="eastAsia"/>
              </w:rPr>
              <w:t>(待處理)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1E" w:rsidRDefault="001B771E" w:rsidP="001B771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771E" w:rsidTr="00185478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042024058222583</w:t>
            </w:r>
          </w:p>
        </w:tc>
        <w:tc>
          <w:tcPr>
            <w:tcW w:w="2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[道路、隧道災情]</w:t>
            </w:r>
            <w:r>
              <w:rPr>
                <w:rFonts w:ascii="標楷體" w:eastAsia="標楷體" w:hAnsi="標楷體" w:cs="Calibri" w:hint="eastAsia"/>
              </w:rPr>
              <w:br/>
              <w:t>土石流阻斷</w:t>
            </w:r>
          </w:p>
        </w:tc>
        <w:tc>
          <w:tcPr>
            <w:tcW w:w="3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臺東縣臺東市公所(處理中)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1E" w:rsidRDefault="001B771E" w:rsidP="001B771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771E" w:rsidTr="00185478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042024058222577</w:t>
            </w:r>
          </w:p>
        </w:tc>
        <w:tc>
          <w:tcPr>
            <w:tcW w:w="2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[積淹水災情]</w:t>
            </w:r>
            <w:r>
              <w:rPr>
                <w:rFonts w:ascii="標楷體" w:eastAsia="標楷體" w:hAnsi="標楷體" w:cs="Calibri" w:hint="eastAsia"/>
              </w:rPr>
              <w:br/>
              <w:t>道路積淹水</w:t>
            </w:r>
          </w:p>
        </w:tc>
        <w:tc>
          <w:tcPr>
            <w:tcW w:w="3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D27A9D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臺東縣臺東市公所(處理中)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1E" w:rsidRDefault="001B771E" w:rsidP="001B771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771E" w:rsidTr="00185478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042024058222552</w:t>
            </w:r>
          </w:p>
        </w:tc>
        <w:tc>
          <w:tcPr>
            <w:tcW w:w="2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[水利設施災情]</w:t>
            </w:r>
            <w:r>
              <w:rPr>
                <w:rFonts w:ascii="標楷體" w:eastAsia="標楷體" w:hAnsi="標楷體" w:cs="Calibri" w:hint="eastAsia"/>
              </w:rPr>
              <w:br/>
              <w:t>堤防毀損</w:t>
            </w:r>
          </w:p>
        </w:tc>
        <w:tc>
          <w:tcPr>
            <w:tcW w:w="3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D27A9D" w:rsidP="001B771E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t>臺東縣鹿野鄉公所</w:t>
            </w:r>
            <w:r>
              <w:rPr>
                <w:rFonts w:ascii="標楷體" w:eastAsia="標楷體" w:hAnsi="標楷體" w:cs="Calibri" w:hint="eastAsia"/>
              </w:rPr>
              <w:t>(處理中)</w:t>
            </w:r>
          </w:p>
          <w:p w:rsidR="00D27A9D" w:rsidRDefault="00D27A9D" w:rsidP="001B771E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t>經濟部水利署第八河川分署</w:t>
            </w:r>
            <w:r>
              <w:rPr>
                <w:rFonts w:ascii="標楷體" w:eastAsia="標楷體" w:hAnsi="標楷體" w:cs="Calibri" w:hint="eastAsia"/>
              </w:rPr>
              <w:t>(已處理)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1E" w:rsidRDefault="001B771E" w:rsidP="001B771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771E" w:rsidTr="00185478">
        <w:tc>
          <w:tcPr>
            <w:tcW w:w="2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042024058216419</w:t>
            </w:r>
          </w:p>
        </w:tc>
        <w:tc>
          <w:tcPr>
            <w:tcW w:w="2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1B771E" w:rsidP="001B771E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[其他災情]</w:t>
            </w:r>
            <w:r>
              <w:rPr>
                <w:rFonts w:ascii="標楷體" w:eastAsia="標楷體" w:hAnsi="標楷體" w:cs="Calibri" w:hint="eastAsia"/>
              </w:rPr>
              <w:br/>
              <w:t>漁船(筏)毀損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71E" w:rsidRDefault="00D27A9D" w:rsidP="001B771E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t>臺東縣消防局</w:t>
            </w:r>
            <w:r>
              <w:rPr>
                <w:rFonts w:ascii="標楷體" w:eastAsia="標楷體" w:hAnsi="標楷體" w:cs="Calibri" w:hint="eastAsia"/>
              </w:rPr>
              <w:t>(已處理)</w:t>
            </w:r>
          </w:p>
          <w:p w:rsidR="00D27A9D" w:rsidRDefault="00D27A9D" w:rsidP="00D27A9D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t>臺東縣衛生局</w:t>
            </w:r>
            <w:r>
              <w:rPr>
                <w:rFonts w:ascii="標楷體" w:eastAsia="標楷體" w:hAnsi="標楷體" w:cs="Calibri" w:hint="eastAsia"/>
              </w:rPr>
              <w:t>(已處理)</w:t>
            </w:r>
          </w:p>
          <w:p w:rsidR="00D27A9D" w:rsidRDefault="00D27A9D" w:rsidP="001B771E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t>海洋委員會海巡署東部分署</w:t>
            </w:r>
            <w:r>
              <w:rPr>
                <w:rFonts w:ascii="標楷體" w:eastAsia="標楷體" w:hAnsi="標楷體" w:cs="Calibri" w:hint="eastAsia"/>
              </w:rPr>
              <w:t>(處理中)</w:t>
            </w:r>
          </w:p>
          <w:p w:rsidR="00D27A9D" w:rsidRDefault="00D27A9D" w:rsidP="001B771E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t>海洋委員會海巡署東部分署</w:t>
            </w:r>
            <w:r>
              <w:rPr>
                <w:rFonts w:ascii="標楷體" w:eastAsia="標楷體" w:hAnsi="標楷體" w:cs="Calibri" w:hint="eastAsia"/>
              </w:rPr>
              <w:t>(處理中)</w:t>
            </w:r>
          </w:p>
          <w:p w:rsidR="00D27A9D" w:rsidRDefault="00D27A9D" w:rsidP="001B771E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t>臺東縣環境保護局</w:t>
            </w:r>
            <w:r>
              <w:rPr>
                <w:rFonts w:ascii="標楷體" w:eastAsia="標楷體" w:hAnsi="標楷體" w:cs="Calibri" w:hint="eastAsia"/>
              </w:rPr>
              <w:t>(處理中)</w:t>
            </w:r>
          </w:p>
          <w:p w:rsidR="00D27A9D" w:rsidRDefault="00D27A9D" w:rsidP="001B771E">
            <w:pPr>
              <w:rPr>
                <w:rFonts w:ascii="標楷體" w:eastAsia="標楷體" w:hAnsi="標楷體" w:cs="Calibri"/>
              </w:rPr>
            </w:pPr>
            <w:r w:rsidRPr="00D27A9D">
              <w:rPr>
                <w:rFonts w:ascii="標楷體" w:eastAsia="標楷體" w:hAnsi="標楷體" w:cs="Calibri" w:hint="eastAsia"/>
              </w:rPr>
              <w:t>臺東縣蘭嶼鄉公所</w:t>
            </w:r>
            <w:r>
              <w:rPr>
                <w:rFonts w:ascii="標楷體" w:eastAsia="標楷體" w:hAnsi="標楷體" w:cs="Calibri" w:hint="eastAsia"/>
              </w:rPr>
              <w:t>(待處理)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1E" w:rsidRDefault="001B771E" w:rsidP="001B771E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0642E" w:rsidRDefault="0090642E" w:rsidP="0090642E">
      <w:pPr>
        <w:pStyle w:val="af7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備註：（</w:t>
      </w:r>
      <w:r>
        <w:rPr>
          <w:rFonts w:ascii="標楷體" w:eastAsia="標楷體" w:hAnsi="標楷體" w:cs="Calibri" w:hint="eastAsia"/>
          <w:highlight w:val="yellow"/>
        </w:rPr>
        <w:t>042024058216419</w:t>
      </w:r>
      <w:r>
        <w:rPr>
          <w:rFonts w:ascii="標楷體" w:eastAsia="標楷體" w:hAnsi="標楷體" w:cs="Segoe UI" w:hint="eastAsia"/>
          <w:sz w:val="28"/>
          <w:szCs w:val="28"/>
          <w:highlight w:val="yellow"/>
        </w:rPr>
        <w:t>案件</w:t>
      </w:r>
      <w:r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>
        <w:rPr>
          <w:rFonts w:ascii="標楷體" w:eastAsia="標楷體" w:hAnsi="標楷體" w:hint="eastAsia"/>
          <w:b/>
          <w:bCs/>
          <w:sz w:val="28"/>
          <w:szCs w:val="28"/>
        </w:rPr>
        <w:br/>
      </w:r>
      <w:r>
        <w:rPr>
          <w:rFonts w:ascii="標楷體" w:eastAsia="標楷體" w:hAnsi="標楷體" w:hint="eastAsia"/>
          <w:shd w:val="clear" w:color="auto" w:fill="FFFFFF"/>
        </w:rPr>
        <w:t>一、有關</w:t>
      </w:r>
      <w:r w:rsidR="00185478">
        <w:rPr>
          <w:rFonts w:ascii="標楷體" w:eastAsia="標楷體" w:hAnsi="標楷體" w:hint="eastAsia"/>
          <w:shd w:val="clear" w:color="auto" w:fill="FFFFFF"/>
        </w:rPr>
        <w:t>113年10月1日</w:t>
      </w:r>
      <w:r>
        <w:rPr>
          <w:rFonts w:ascii="標楷體" w:eastAsia="標楷體" w:hAnsi="標楷體" w:hint="eastAsia"/>
          <w:shd w:val="clear" w:color="auto" w:fill="FFFFFF"/>
        </w:rPr>
        <w:t>巴貝多籍「BLUE LAGOON」貨輪處置情形如下：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1、</w:t>
      </w:r>
      <w:r w:rsidR="00185478">
        <w:rPr>
          <w:rFonts w:ascii="標楷體" w:eastAsia="標楷體" w:hAnsi="標楷體" w:hint="eastAsia"/>
          <w:shd w:val="clear" w:color="auto" w:fill="FFFFFF"/>
        </w:rPr>
        <w:t>113年10月1日</w:t>
      </w:r>
      <w:r>
        <w:rPr>
          <w:rFonts w:ascii="標楷體" w:eastAsia="標楷體" w:hAnsi="標楷體" w:hint="eastAsia"/>
          <w:shd w:val="clear" w:color="auto" w:fill="FFFFFF"/>
        </w:rPr>
        <w:t>04</w:t>
      </w:r>
      <w:r w:rsidR="00185478">
        <w:rPr>
          <w:rFonts w:ascii="標楷體" w:eastAsia="標楷體" w:hAnsi="標楷體" w:hint="eastAsia"/>
          <w:shd w:val="clear" w:color="auto" w:fill="FFFFFF"/>
        </w:rPr>
        <w:t>時</w:t>
      </w:r>
      <w:r>
        <w:rPr>
          <w:rFonts w:ascii="標楷體" w:eastAsia="標楷體" w:hAnsi="標楷體" w:hint="eastAsia"/>
          <w:shd w:val="clear" w:color="auto" w:fill="FFFFFF"/>
        </w:rPr>
        <w:t>28</w:t>
      </w:r>
      <w:r w:rsidR="00185478">
        <w:rPr>
          <w:rFonts w:ascii="標楷體" w:eastAsia="標楷體" w:hAnsi="標楷體" w:hint="eastAsia"/>
          <w:shd w:val="clear" w:color="auto" w:fill="FFFFFF"/>
        </w:rPr>
        <w:t>分</w:t>
      </w:r>
      <w:r>
        <w:rPr>
          <w:rFonts w:ascii="標楷體" w:eastAsia="標楷體" w:hAnsi="標楷體" w:hint="eastAsia"/>
          <w:shd w:val="clear" w:color="auto" w:fill="FFFFFF"/>
        </w:rPr>
        <w:t>，海巡署接獲基隆海岸電台通報巴貝多籍「BLUE LAGOON」貨輪於蘭嶼西南方18浬船艙進水，目前嘗試自行排除，請求拖船協助拖帶至安全水域下錨，本署將派遣高雄艦前往戒護。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2、</w:t>
      </w:r>
      <w:r w:rsidR="00185478">
        <w:rPr>
          <w:rFonts w:ascii="標楷體" w:eastAsia="標楷體" w:hAnsi="標楷體" w:hint="eastAsia"/>
          <w:shd w:val="clear" w:color="auto" w:fill="FFFFFF"/>
        </w:rPr>
        <w:t>113年10月1日</w:t>
      </w:r>
      <w:r>
        <w:rPr>
          <w:rFonts w:ascii="標楷體" w:eastAsia="標楷體" w:hAnsi="標楷體" w:hint="eastAsia"/>
          <w:shd w:val="clear" w:color="auto" w:fill="FFFFFF"/>
        </w:rPr>
        <w:t>05</w:t>
      </w:r>
      <w:r w:rsidR="00185478">
        <w:rPr>
          <w:rFonts w:ascii="標楷體" w:eastAsia="標楷體" w:hAnsi="標楷體" w:hint="eastAsia"/>
          <w:shd w:val="clear" w:color="auto" w:fill="FFFFFF"/>
        </w:rPr>
        <w:t>時</w:t>
      </w:r>
      <w:r>
        <w:rPr>
          <w:rFonts w:ascii="標楷體" w:eastAsia="標楷體" w:hAnsi="標楷體" w:hint="eastAsia"/>
          <w:shd w:val="clear" w:color="auto" w:fill="FFFFFF"/>
        </w:rPr>
        <w:t>38</w:t>
      </w:r>
      <w:r w:rsidR="00185478">
        <w:rPr>
          <w:rFonts w:ascii="標楷體" w:eastAsia="標楷體" w:hAnsi="標楷體" w:hint="eastAsia"/>
          <w:shd w:val="clear" w:color="auto" w:fill="FFFFFF"/>
        </w:rPr>
        <w:t>分</w:t>
      </w:r>
      <w:r>
        <w:rPr>
          <w:rFonts w:ascii="標楷體" w:eastAsia="標楷體" w:hAnsi="標楷體" w:hint="eastAsia"/>
          <w:shd w:val="clear" w:color="auto" w:fill="FFFFFF"/>
        </w:rPr>
        <w:t>，B輪宣佈棄船(總噸數43,498噸，船員19人：烏克蘭7人、埃及9人、俄羅斯3人，存油：柴油39噸、低硫燃油227噸，載運礦砂：67,500噸中國大陸前往新加坡)，國搜中心指示台東空勤隊將船員吊掛至蘭嶼安置。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3、</w:t>
      </w:r>
      <w:r w:rsidR="00185478">
        <w:rPr>
          <w:rFonts w:ascii="標楷體" w:eastAsia="標楷體" w:hAnsi="標楷體" w:hint="eastAsia"/>
          <w:shd w:val="clear" w:color="auto" w:fill="FFFFFF"/>
        </w:rPr>
        <w:t>113年10月1日</w:t>
      </w:r>
      <w:r>
        <w:rPr>
          <w:rFonts w:ascii="標楷體" w:eastAsia="標楷體" w:hAnsi="標楷體" w:hint="eastAsia"/>
          <w:shd w:val="clear" w:color="auto" w:fill="FFFFFF"/>
        </w:rPr>
        <w:t>06</w:t>
      </w:r>
      <w:r w:rsidR="00185478">
        <w:rPr>
          <w:rFonts w:ascii="標楷體" w:eastAsia="標楷體" w:hAnsi="標楷體" w:hint="eastAsia"/>
          <w:shd w:val="clear" w:color="auto" w:fill="FFFFFF"/>
        </w:rPr>
        <w:t>時</w:t>
      </w:r>
      <w:r>
        <w:rPr>
          <w:rFonts w:ascii="標楷體" w:eastAsia="標楷體" w:hAnsi="標楷體" w:hint="eastAsia"/>
          <w:shd w:val="clear" w:color="auto" w:fill="FFFFFF"/>
        </w:rPr>
        <w:t>44</w:t>
      </w:r>
      <w:r w:rsidR="00185478">
        <w:rPr>
          <w:rFonts w:ascii="標楷體" w:eastAsia="標楷體" w:hAnsi="標楷體" w:hint="eastAsia"/>
          <w:shd w:val="clear" w:color="auto" w:fill="FFFFFF"/>
        </w:rPr>
        <w:t>分</w:t>
      </w:r>
      <w:r>
        <w:rPr>
          <w:rFonts w:ascii="標楷體" w:eastAsia="標楷體" w:hAnsi="標楷體" w:hint="eastAsia"/>
          <w:shd w:val="clear" w:color="auto" w:fill="FFFFFF"/>
        </w:rPr>
        <w:t>，台東空勤隊抵達B輪現場，因豪雨能見度不佳無法吊掛返場，國搜中心指示待天候轉佳時再評估前往救援。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4、</w:t>
      </w:r>
      <w:r w:rsidR="00185478">
        <w:rPr>
          <w:rFonts w:ascii="標楷體" w:eastAsia="標楷體" w:hAnsi="標楷體" w:hint="eastAsia"/>
          <w:shd w:val="clear" w:color="auto" w:fill="FFFFFF"/>
        </w:rPr>
        <w:t>113年10月1日</w:t>
      </w:r>
      <w:r>
        <w:rPr>
          <w:rFonts w:ascii="標楷體" w:eastAsia="標楷體" w:hAnsi="標楷體" w:hint="eastAsia"/>
          <w:shd w:val="clear" w:color="auto" w:fill="FFFFFF"/>
        </w:rPr>
        <w:t>10</w:t>
      </w:r>
      <w:r w:rsidR="00185478">
        <w:rPr>
          <w:rFonts w:ascii="標楷體" w:eastAsia="標楷體" w:hAnsi="標楷體" w:hint="eastAsia"/>
          <w:shd w:val="clear" w:color="auto" w:fill="FFFFFF"/>
        </w:rPr>
        <w:t>時</w:t>
      </w:r>
      <w:r>
        <w:rPr>
          <w:rFonts w:ascii="標楷體" w:eastAsia="標楷體" w:hAnsi="標楷體" w:hint="eastAsia"/>
          <w:shd w:val="clear" w:color="auto" w:fill="FFFFFF"/>
        </w:rPr>
        <w:t>23</w:t>
      </w:r>
      <w:r w:rsidR="00185478">
        <w:rPr>
          <w:rFonts w:ascii="標楷體" w:eastAsia="標楷體" w:hAnsi="標楷體" w:hint="eastAsia"/>
          <w:shd w:val="clear" w:color="auto" w:fill="FFFFFF"/>
        </w:rPr>
        <w:t>分</w:t>
      </w:r>
      <w:r>
        <w:rPr>
          <w:rFonts w:ascii="標楷體" w:eastAsia="標楷體" w:hAnsi="標楷體" w:hint="eastAsia"/>
          <w:shd w:val="clear" w:color="auto" w:fill="FFFFFF"/>
        </w:rPr>
        <w:t>，台東空勤隊直升機第二架次起飛，1139時，台東空勤隊直升機吊掛6名船員(1俄、2烏、3埃)至蘭嶼機場，因油料不足將返回豐年機場，後續由國防部搜救機接續船員吊掛作業。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5、</w:t>
      </w:r>
      <w:r w:rsidR="00185478">
        <w:rPr>
          <w:rFonts w:ascii="標楷體" w:eastAsia="標楷體" w:hAnsi="標楷體" w:hint="eastAsia"/>
          <w:shd w:val="clear" w:color="auto" w:fill="FFFFFF"/>
        </w:rPr>
        <w:t>113年10月1日</w:t>
      </w:r>
      <w:r>
        <w:rPr>
          <w:rFonts w:ascii="標楷體" w:eastAsia="標楷體" w:hAnsi="標楷體" w:hint="eastAsia"/>
          <w:shd w:val="clear" w:color="auto" w:fill="FFFFFF"/>
        </w:rPr>
        <w:t>11</w:t>
      </w:r>
      <w:r w:rsidR="00185478">
        <w:rPr>
          <w:rFonts w:ascii="標楷體" w:eastAsia="標楷體" w:hAnsi="標楷體" w:hint="eastAsia"/>
          <w:shd w:val="clear" w:color="auto" w:fill="FFFFFF"/>
        </w:rPr>
        <w:t>時</w:t>
      </w:r>
      <w:r>
        <w:rPr>
          <w:rFonts w:ascii="標楷體" w:eastAsia="標楷體" w:hAnsi="標楷體" w:hint="eastAsia"/>
          <w:shd w:val="clear" w:color="auto" w:fill="FFFFFF"/>
        </w:rPr>
        <w:t>33</w:t>
      </w:r>
      <w:r w:rsidR="00185478">
        <w:rPr>
          <w:rFonts w:ascii="標楷體" w:eastAsia="標楷體" w:hAnsi="標楷體" w:hint="eastAsia"/>
          <w:shd w:val="clear" w:color="auto" w:fill="FFFFFF"/>
        </w:rPr>
        <w:t>分</w:t>
      </w:r>
      <w:r>
        <w:rPr>
          <w:rFonts w:ascii="標楷體" w:eastAsia="標楷體" w:hAnsi="標楷體" w:hint="eastAsia"/>
          <w:shd w:val="clear" w:color="auto" w:fill="FFFFFF"/>
        </w:rPr>
        <w:t>，海巡署高雄艦因海象不佳返回高雄港待命。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6、</w:t>
      </w:r>
      <w:r w:rsidR="00185478">
        <w:rPr>
          <w:rFonts w:ascii="標楷體" w:eastAsia="標楷體" w:hAnsi="標楷體" w:hint="eastAsia"/>
          <w:shd w:val="clear" w:color="auto" w:fill="FFFFFF"/>
        </w:rPr>
        <w:t>113年10月1日</w:t>
      </w:r>
      <w:r>
        <w:rPr>
          <w:rFonts w:ascii="標楷體" w:eastAsia="標楷體" w:hAnsi="標楷體" w:hint="eastAsia"/>
          <w:shd w:val="clear" w:color="auto" w:fill="FFFFFF"/>
        </w:rPr>
        <w:t>12</w:t>
      </w:r>
      <w:r w:rsidR="00185478">
        <w:rPr>
          <w:rFonts w:ascii="標楷體" w:eastAsia="標楷體" w:hAnsi="標楷體" w:hint="eastAsia"/>
          <w:shd w:val="clear" w:color="auto" w:fill="FFFFFF"/>
        </w:rPr>
        <w:t>時</w:t>
      </w:r>
      <w:r>
        <w:rPr>
          <w:rFonts w:ascii="標楷體" w:eastAsia="標楷體" w:hAnsi="標楷體" w:hint="eastAsia"/>
          <w:shd w:val="clear" w:color="auto" w:fill="FFFFFF"/>
        </w:rPr>
        <w:t>38</w:t>
      </w:r>
      <w:r w:rsidR="00185478">
        <w:rPr>
          <w:rFonts w:ascii="標楷體" w:eastAsia="標楷體" w:hAnsi="標楷體" w:hint="eastAsia"/>
          <w:shd w:val="clear" w:color="auto" w:fill="FFFFFF"/>
        </w:rPr>
        <w:t>分</w:t>
      </w:r>
      <w:r>
        <w:rPr>
          <w:rFonts w:ascii="標楷體" w:eastAsia="標楷體" w:hAnsi="標楷體" w:hint="eastAsia"/>
          <w:shd w:val="clear" w:color="auto" w:fill="FFFFFF"/>
        </w:rPr>
        <w:t>，國防部搜救機嘗試吊掛，因機務狀況無法成功吊掛救援，搜救機返航，國搜中心指示後續仍由台東空勤隊前往吊掛救援。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7、</w:t>
      </w:r>
      <w:r w:rsidR="00185478">
        <w:rPr>
          <w:rFonts w:ascii="標楷體" w:eastAsia="標楷體" w:hAnsi="標楷體" w:hint="eastAsia"/>
          <w:shd w:val="clear" w:color="auto" w:fill="FFFFFF"/>
        </w:rPr>
        <w:t>113年10月1日</w:t>
      </w:r>
      <w:r>
        <w:rPr>
          <w:rFonts w:ascii="標楷體" w:eastAsia="標楷體" w:hAnsi="標楷體" w:hint="eastAsia"/>
          <w:shd w:val="clear" w:color="auto" w:fill="FFFFFF"/>
        </w:rPr>
        <w:t>13</w:t>
      </w:r>
      <w:r w:rsidR="00185478">
        <w:rPr>
          <w:rFonts w:ascii="標楷體" w:eastAsia="標楷體" w:hAnsi="標楷體" w:hint="eastAsia"/>
          <w:shd w:val="clear" w:color="auto" w:fill="FFFFFF"/>
        </w:rPr>
        <w:t>時</w:t>
      </w:r>
      <w:r>
        <w:rPr>
          <w:rFonts w:ascii="標楷體" w:eastAsia="標楷體" w:hAnsi="標楷體" w:hint="eastAsia"/>
          <w:shd w:val="clear" w:color="auto" w:fill="FFFFFF"/>
        </w:rPr>
        <w:t>11</w:t>
      </w:r>
      <w:r w:rsidR="00185478">
        <w:rPr>
          <w:rFonts w:ascii="標楷體" w:eastAsia="標楷體" w:hAnsi="標楷體" w:hint="eastAsia"/>
          <w:shd w:val="clear" w:color="auto" w:fill="FFFFFF"/>
        </w:rPr>
        <w:t>分</w:t>
      </w:r>
      <w:r>
        <w:rPr>
          <w:rFonts w:ascii="標楷體" w:eastAsia="標楷體" w:hAnsi="標楷體" w:hint="eastAsia"/>
          <w:shd w:val="clear" w:color="auto" w:fill="FFFFFF"/>
        </w:rPr>
        <w:t>，基隆海岸電台接獲B輪船長通報，該輪已擱淺於蘭嶼南岸際。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8、</w:t>
      </w:r>
      <w:r w:rsidR="00185478">
        <w:rPr>
          <w:rFonts w:ascii="標楷體" w:eastAsia="標楷體" w:hAnsi="標楷體" w:hint="eastAsia"/>
          <w:shd w:val="clear" w:color="auto" w:fill="FFFFFF"/>
        </w:rPr>
        <w:t>113年10月1日</w:t>
      </w:r>
      <w:r>
        <w:rPr>
          <w:rFonts w:ascii="標楷體" w:eastAsia="標楷體" w:hAnsi="標楷體" w:hint="eastAsia"/>
          <w:shd w:val="clear" w:color="auto" w:fill="FFFFFF"/>
        </w:rPr>
        <w:t>13</w:t>
      </w:r>
      <w:r w:rsidR="00185478">
        <w:rPr>
          <w:rFonts w:ascii="標楷體" w:eastAsia="標楷體" w:hAnsi="標楷體" w:hint="eastAsia"/>
          <w:shd w:val="clear" w:color="auto" w:fill="FFFFFF"/>
        </w:rPr>
        <w:t>時</w:t>
      </w:r>
      <w:r>
        <w:rPr>
          <w:rFonts w:ascii="標楷體" w:eastAsia="標楷體" w:hAnsi="標楷體" w:hint="eastAsia"/>
          <w:shd w:val="clear" w:color="auto" w:fill="FFFFFF"/>
        </w:rPr>
        <w:t>51</w:t>
      </w:r>
      <w:r w:rsidR="00185478">
        <w:rPr>
          <w:rFonts w:ascii="標楷體" w:eastAsia="標楷體" w:hAnsi="標楷體" w:hint="eastAsia"/>
          <w:shd w:val="clear" w:color="auto" w:fill="FFFFFF"/>
        </w:rPr>
        <w:t>分</w:t>
      </w:r>
      <w:r>
        <w:rPr>
          <w:rFonts w:ascii="標楷體" w:eastAsia="標楷體" w:hAnsi="標楷體" w:hint="eastAsia"/>
          <w:shd w:val="clear" w:color="auto" w:fill="FFFFFF"/>
        </w:rPr>
        <w:t>，台東空勤隊直升機吊掛7名船員(2俄、5埃)至蘭嶼機場。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9、</w:t>
      </w:r>
      <w:r w:rsidR="00185478">
        <w:rPr>
          <w:rFonts w:ascii="標楷體" w:eastAsia="標楷體" w:hAnsi="標楷體" w:hint="eastAsia"/>
          <w:shd w:val="clear" w:color="auto" w:fill="FFFFFF"/>
        </w:rPr>
        <w:t>113年10月1日</w:t>
      </w:r>
      <w:r>
        <w:rPr>
          <w:rFonts w:ascii="標楷體" w:eastAsia="標楷體" w:hAnsi="標楷體" w:hint="eastAsia"/>
          <w:shd w:val="clear" w:color="auto" w:fill="FFFFFF"/>
        </w:rPr>
        <w:t>14</w:t>
      </w:r>
      <w:r w:rsidR="00185478">
        <w:rPr>
          <w:rFonts w:ascii="標楷體" w:eastAsia="標楷體" w:hAnsi="標楷體" w:hint="eastAsia"/>
          <w:shd w:val="clear" w:color="auto" w:fill="FFFFFF"/>
        </w:rPr>
        <w:t>時</w:t>
      </w:r>
      <w:r>
        <w:rPr>
          <w:rFonts w:ascii="標楷體" w:eastAsia="標楷體" w:hAnsi="標楷體" w:hint="eastAsia"/>
          <w:shd w:val="clear" w:color="auto" w:fill="FFFFFF"/>
        </w:rPr>
        <w:t>15</w:t>
      </w:r>
      <w:r w:rsidR="00185478">
        <w:rPr>
          <w:rFonts w:ascii="標楷體" w:eastAsia="標楷體" w:hAnsi="標楷體" w:hint="eastAsia"/>
          <w:shd w:val="clear" w:color="auto" w:fill="FFFFFF"/>
        </w:rPr>
        <w:t>分</w:t>
      </w:r>
      <w:r>
        <w:rPr>
          <w:rFonts w:ascii="標楷體" w:eastAsia="標楷體" w:hAnsi="標楷體" w:hint="eastAsia"/>
          <w:shd w:val="clear" w:color="auto" w:fill="FFFFFF"/>
        </w:rPr>
        <w:t>，台東空勤隊直升機吊掛6名船員(5烏、1埃)至蘭嶼機場，總計19名船員均全數完成救援，後續由蘭嶼鄉公所協助安置。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</w:pPr>
      <w:r>
        <w:rPr>
          <w:rFonts w:ascii="標楷體" w:eastAsia="標楷體" w:hAnsi="標楷體" w:hint="eastAsia"/>
          <w:shd w:val="clear" w:color="auto" w:fill="FFFFFF"/>
        </w:rPr>
        <w:lastRenderedPageBreak/>
        <w:t>10、除船長因肋骨骨折於蘭嶼衛生所觀察外，其餘18名船員安置於「小蘭嶼民宿」，目前由該公司委託代理行「瀚明海運」負責船員島上住宿、用餐事宜。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</w:pPr>
      <w:r>
        <w:rPr>
          <w:rFonts w:ascii="標楷體" w:eastAsia="標楷體" w:hAnsi="標楷體" w:hint="eastAsia"/>
          <w:shd w:val="clear" w:color="auto" w:fill="FFFFFF"/>
        </w:rPr>
        <w:t>11、</w:t>
      </w:r>
      <w:r w:rsidR="004D6D09">
        <w:rPr>
          <w:rFonts w:ascii="標楷體" w:eastAsia="標楷體" w:hAnsi="標楷體" w:hint="eastAsia"/>
          <w:shd w:val="clear" w:color="auto" w:fill="FFFFFF"/>
        </w:rPr>
        <w:t>113年</w:t>
      </w:r>
      <w:r>
        <w:rPr>
          <w:rFonts w:ascii="標楷體" w:eastAsia="標楷體" w:hAnsi="標楷體" w:hint="eastAsia"/>
          <w:shd w:val="clear" w:color="auto" w:fill="FFFFFF"/>
        </w:rPr>
        <w:t>10月2日10</w:t>
      </w:r>
      <w:r w:rsidR="004D6D09">
        <w:rPr>
          <w:rFonts w:ascii="標楷體" w:eastAsia="標楷體" w:hAnsi="標楷體" w:hint="eastAsia"/>
          <w:shd w:val="clear" w:color="auto" w:fill="FFFFFF"/>
        </w:rPr>
        <w:t>時</w:t>
      </w:r>
      <w:r>
        <w:rPr>
          <w:rFonts w:ascii="標楷體" w:eastAsia="標楷體" w:hAnsi="標楷體" w:hint="eastAsia"/>
          <w:shd w:val="clear" w:color="auto" w:fill="FFFFFF"/>
        </w:rPr>
        <w:t>12</w:t>
      </w:r>
      <w:r w:rsidR="004D6D09">
        <w:rPr>
          <w:rFonts w:ascii="標楷體" w:eastAsia="標楷體" w:hAnsi="標楷體" w:hint="eastAsia"/>
          <w:shd w:val="clear" w:color="auto" w:fill="FFFFFF"/>
        </w:rPr>
        <w:t>分</w:t>
      </w:r>
      <w:r>
        <w:rPr>
          <w:rFonts w:ascii="標楷體" w:eastAsia="標楷體" w:hAnsi="標楷體" w:hint="eastAsia"/>
          <w:shd w:val="clear" w:color="auto" w:fill="FFFFFF"/>
        </w:rPr>
        <w:t>，船長已離開衛生所前往民宿休息。</w:t>
      </w:r>
    </w:p>
    <w:p w:rsidR="0090642E" w:rsidRDefault="0090642E" w:rsidP="0090642E">
      <w:pPr>
        <w:pStyle w:val="2"/>
        <w:spacing w:line="0" w:lineRule="atLeast"/>
        <w:ind w:leftChars="65" w:hangingChars="135" w:hanging="324"/>
      </w:pPr>
      <w:r>
        <w:rPr>
          <w:rFonts w:ascii="標楷體" w:eastAsia="標楷體" w:hAnsi="標楷體" w:hint="eastAsia"/>
          <w:shd w:val="clear" w:color="auto" w:fill="FFFFFF"/>
        </w:rPr>
        <w:t>12、貨輪仍擱淺於蘭嶼岸際，船體已斷裂，海巡署不定時派員前往查看該貨輪狀況。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8F4539" w:rsidRDefault="000C5C01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8F4539" w:rsidRDefault="000C5C01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8F4539" w:rsidRDefault="000C5C01">
      <w:pPr>
        <w:spacing w:line="320" w:lineRule="atLeast"/>
        <w:ind w:firstLine="98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8F4539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8F453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金針山(金峰鄉)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539" w:rsidRDefault="001215A1">
            <w:pPr>
              <w:spacing w:line="320" w:lineRule="atLeast"/>
              <w:jc w:val="center"/>
            </w:pPr>
            <w:r>
              <w:rPr>
                <w:rFonts w:hint="eastAsia"/>
              </w:rPr>
              <w:t>895</w:t>
            </w:r>
          </w:p>
        </w:tc>
      </w:tr>
      <w:tr w:rsidR="008F453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金峰(金峰鄉)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539" w:rsidRDefault="001215A1">
            <w:pPr>
              <w:spacing w:line="320" w:lineRule="atLeast"/>
              <w:jc w:val="center"/>
            </w:pPr>
            <w:r>
              <w:rPr>
                <w:rFonts w:hint="eastAsia"/>
              </w:rPr>
              <w:t>655</w:t>
            </w:r>
          </w:p>
        </w:tc>
      </w:tr>
      <w:tr w:rsidR="008F4539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利嘉林道(卑南鄉)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539" w:rsidRDefault="001215A1" w:rsidP="00EC4126">
            <w:pPr>
              <w:spacing w:line="320" w:lineRule="atLeast"/>
              <w:jc w:val="center"/>
            </w:pPr>
            <w:r>
              <w:rPr>
                <w:rFonts w:hint="eastAsia"/>
              </w:rPr>
              <w:t>614</w:t>
            </w:r>
          </w:p>
        </w:tc>
      </w:tr>
      <w:tr w:rsidR="008F4539" w:rsidTr="001215A1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EC412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南鵝(卑南鄉)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超大豪雨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4539" w:rsidRDefault="001215A1">
            <w:pPr>
              <w:spacing w:line="320" w:lineRule="atLeast"/>
              <w:jc w:val="center"/>
            </w:pPr>
            <w:r>
              <w:rPr>
                <w:rFonts w:hint="eastAsia"/>
              </w:rPr>
              <w:t>613</w:t>
            </w:r>
          </w:p>
        </w:tc>
      </w:tr>
      <w:tr w:rsidR="008F4539" w:rsidTr="001215A1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1215A1">
            <w:pPr>
              <w:spacing w:line="320" w:lineRule="atLeast"/>
              <w:jc w:val="center"/>
            </w:pPr>
            <w:r w:rsidRPr="001215A1">
              <w:rPr>
                <w:rFonts w:ascii="標楷體" w:eastAsia="標楷體" w:hAnsi="標楷體" w:hint="eastAsia"/>
                <w:color w:val="000000"/>
              </w:rPr>
              <w:t>上里(延平鄉)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1215A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</w:t>
            </w:r>
            <w:r w:rsidR="000C5C01"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539" w:rsidRDefault="001215A1">
            <w:pPr>
              <w:spacing w:line="320" w:lineRule="atLeast"/>
              <w:jc w:val="center"/>
            </w:pPr>
            <w:r>
              <w:rPr>
                <w:rFonts w:hint="eastAsia"/>
              </w:rPr>
              <w:t>466</w:t>
            </w:r>
          </w:p>
        </w:tc>
      </w:tr>
      <w:tr w:rsidR="001215A1" w:rsidTr="001215A1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A1" w:rsidRPr="001215A1" w:rsidRDefault="001215A1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知本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A1" w:rsidRDefault="001215A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A1" w:rsidRDefault="001215A1">
            <w:pPr>
              <w:spacing w:line="320" w:lineRule="atLeast"/>
              <w:jc w:val="center"/>
            </w:pPr>
            <w:r>
              <w:rPr>
                <w:rFonts w:hint="eastAsia"/>
              </w:rPr>
              <w:t>460.5</w:t>
            </w:r>
          </w:p>
        </w:tc>
      </w:tr>
      <w:tr w:rsidR="001215A1" w:rsidTr="001215A1">
        <w:trPr>
          <w:tblHeader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A1" w:rsidRDefault="001215A1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1215A1">
              <w:rPr>
                <w:rFonts w:ascii="標楷體" w:eastAsia="標楷體" w:hAnsi="標楷體" w:hint="eastAsia"/>
                <w:color w:val="000000"/>
              </w:rPr>
              <w:t>土坂</w:t>
            </w:r>
            <w:r w:rsidRPr="001215A1">
              <w:rPr>
                <w:rFonts w:ascii="標楷體" w:eastAsia="標楷體" w:hAnsi="標楷體"/>
                <w:color w:val="000000"/>
              </w:rPr>
              <w:t>(</w:t>
            </w:r>
            <w:r w:rsidRPr="001215A1">
              <w:rPr>
                <w:rFonts w:ascii="標楷體" w:eastAsia="標楷體" w:hAnsi="標楷體" w:hint="eastAsia"/>
                <w:color w:val="000000"/>
              </w:rPr>
              <w:t>達仁鄉</w:t>
            </w:r>
            <w:r w:rsidRPr="001215A1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5A1" w:rsidRDefault="001215A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A1" w:rsidRDefault="001215A1">
            <w:pPr>
              <w:spacing w:line="320" w:lineRule="atLeast"/>
              <w:jc w:val="center"/>
            </w:pPr>
            <w:r>
              <w:rPr>
                <w:rFonts w:hint="eastAsia"/>
              </w:rPr>
              <w:t>425.5</w:t>
            </w:r>
          </w:p>
        </w:tc>
      </w:tr>
    </w:tbl>
    <w:p w:rsidR="008F4539" w:rsidRDefault="000C5C01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8F4539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4D618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F93255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鹿野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F9325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平均風力2級、陣風</w:t>
            </w:r>
            <w:r w:rsidR="00F93255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4D618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F9325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F93255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級、陣風</w:t>
            </w:r>
            <w:r w:rsidR="00F93255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4D618F" w:rsidTr="00F93255">
        <w:tc>
          <w:tcPr>
            <w:tcW w:w="226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臺東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F9325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平均風力2級、陣風</w:t>
            </w:r>
            <w:r w:rsidR="00F93255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4D618F" w:rsidTr="00F93255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 w:rsidR="00F93255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級、陣風8級</w:t>
            </w:r>
          </w:p>
        </w:tc>
      </w:tr>
      <w:tr w:rsidR="004D618F" w:rsidTr="00F93255"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平均風力4級、陣風6級</w:t>
            </w:r>
          </w:p>
        </w:tc>
      </w:tr>
      <w:tr w:rsidR="004D618F" w:rsidTr="00F93255">
        <w:tc>
          <w:tcPr>
            <w:tcW w:w="22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平均風力6級、陣風9級</w:t>
            </w:r>
          </w:p>
        </w:tc>
      </w:tr>
    </w:tbl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資料來源：水利署第八河川局、建設處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8F4539" w:rsidRPr="00302684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302684" w:rsidRDefault="000C5C01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302684" w:rsidRDefault="000C5C01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302684" w:rsidRDefault="000C5C0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302684" w:rsidRDefault="000C5C01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7539C9" w:rsidRPr="00302684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EC412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EC4126" w:rsidRPr="00302684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.9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Pr="00302684" w:rsidRDefault="007539C9" w:rsidP="00302684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26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29.</w:t>
            </w:r>
            <w:r w:rsidR="00302684" w:rsidRPr="0030268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</w:p>
        </w:tc>
      </w:tr>
      <w:tr w:rsidR="007539C9" w:rsidRPr="00302684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鸞山大橋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302684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111.8</w:t>
            </w:r>
          </w:p>
        </w:tc>
      </w:tr>
      <w:tr w:rsidR="007539C9" w:rsidRPr="00302684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1B771E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147.5</w:t>
            </w:r>
          </w:p>
        </w:tc>
      </w:tr>
      <w:tr w:rsidR="007539C9" w:rsidRPr="00302684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302684" w:rsidP="00302684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157</w:t>
            </w:r>
            <w:r w:rsidR="001B771E" w:rsidRPr="00302684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</w:tr>
      <w:tr w:rsidR="007539C9" w:rsidRPr="00302684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302684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162.</w:t>
            </w:r>
            <w:r w:rsidR="00302684" w:rsidRPr="00302684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</w:tr>
      <w:tr w:rsidR="007539C9" w:rsidRPr="00302684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212.0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302684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209.9</w:t>
            </w:r>
          </w:p>
        </w:tc>
      </w:tr>
      <w:tr w:rsidR="007539C9" w:rsidRPr="00302684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池上大橋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302684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281.2</w:t>
            </w:r>
          </w:p>
        </w:tc>
      </w:tr>
      <w:tr w:rsidR="007539C9" w:rsidRPr="00302684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31</w:t>
            </w:r>
            <w:r w:rsidR="00302684" w:rsidRPr="00302684">
              <w:rPr>
                <w:rFonts w:ascii="標楷體" w:eastAsia="標楷體" w:hAnsi="標楷體" w:hint="eastAsia"/>
                <w:sz w:val="26"/>
                <w:szCs w:val="26"/>
              </w:rPr>
              <w:t>7.3</w:t>
            </w:r>
          </w:p>
        </w:tc>
      </w:tr>
      <w:tr w:rsidR="007539C9" w:rsidRPr="00302684" w:rsidTr="0073387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9C9" w:rsidRPr="00302684" w:rsidRDefault="007539C9" w:rsidP="007539C9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302684">
              <w:rPr>
                <w:rFonts w:ascii="標楷體" w:eastAsia="標楷體" w:hAnsi="標楷體" w:hint="eastAsia"/>
                <w:sz w:val="26"/>
                <w:szCs w:val="26"/>
              </w:rPr>
              <w:t>373.0</w:t>
            </w:r>
          </w:p>
        </w:tc>
      </w:tr>
    </w:tbl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8F4539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539C9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235F46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8F4539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8F4539" w:rsidTr="007539C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4539" w:rsidRDefault="008F453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4539" w:rsidRDefault="008F453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4539" w:rsidRDefault="008F4539"/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4539" w:rsidRDefault="008F4539"/>
        </w:tc>
      </w:tr>
      <w:tr w:rsidR="007539C9" w:rsidTr="007539C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9" w:rsidRDefault="007539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9" w:rsidRDefault="007539C9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9" w:rsidRDefault="007539C9"/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9" w:rsidRDefault="007539C9"/>
        </w:tc>
      </w:tr>
    </w:tbl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8F4539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539C9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10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812"/>
      </w:tblGrid>
      <w:tr w:rsidR="008F4539" w:rsidTr="00235F46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4539" w:rsidRDefault="000C5C0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539C9" w:rsidTr="00235F46"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9C9" w:rsidRPr="00302684" w:rsidRDefault="007539C9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02684">
              <w:rPr>
                <w:rFonts w:ascii="標楷體" w:eastAsia="標楷體" w:hAnsi="標楷體"/>
                <w:color w:val="000000"/>
              </w:rPr>
              <w:t>無損壞情形</w:t>
            </w:r>
          </w:p>
        </w:tc>
      </w:tr>
    </w:tbl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肆、應變作為</w:t>
      </w:r>
    </w:p>
    <w:p w:rsidR="008F4539" w:rsidRDefault="000C5C01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8F4539" w:rsidRDefault="000C5C01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90642E" w:rsidRDefault="0090642E" w:rsidP="0090642E">
      <w:pPr>
        <w:spacing w:line="0" w:lineRule="atLeast"/>
        <w:ind w:leftChars="200" w:left="1320" w:hangingChars="300" w:hanging="84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說明：本縣災害應變中心於113年9月29日22時0分二級開設，並於113年9月30日8時0分一級開設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188"/>
        <w:gridCol w:w="5795"/>
      </w:tblGrid>
      <w:tr w:rsidR="008F4539" w:rsidTr="00235F46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3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8F4539" w:rsidTr="00235F4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t>16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蘭嶼鄉、池上鄉、臺東市、東河鄉、綠島鄉、卑南鄉、成功鎮、金峰鄉、關山鎮、大武鄉、達仁鄉、長濱鄉、太麻里鄉、海端鄉、鹿野鄉、延平鄉</w:t>
            </w:r>
          </w:p>
        </w:tc>
      </w:tr>
      <w:tr w:rsidR="008F4539" w:rsidTr="00235F4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8F4539"/>
        </w:tc>
      </w:tr>
      <w:tr w:rsidR="008F4539" w:rsidTr="00235F46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3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8F4539"/>
        </w:tc>
      </w:tr>
    </w:tbl>
    <w:p w:rsidR="008F4539" w:rsidRDefault="000C5C01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31134A" w:rsidRDefault="0031134A" w:rsidP="0031134A">
      <w:pPr>
        <w:pStyle w:val="af5"/>
        <w:spacing w:line="0" w:lineRule="atLeast"/>
        <w:ind w:leftChars="295" w:left="708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因應山陀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8F4539" w:rsidRDefault="000C5C01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61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6805"/>
        <w:gridCol w:w="786"/>
      </w:tblGrid>
      <w:tr w:rsidR="008F4539" w:rsidTr="00235F46">
        <w:trPr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235F46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寧埔村(1) 、三間村(1)、忠勇村(2)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和平里(1)、忠仁里(1)、信義里(3) 、忠孝里(2)、博愛里(2)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北源村(5)、泰源村(6)、東河村(2) 、都蘭村(5)、興昌村(2)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302684" w:rsidP="004D618F">
            <w:pPr>
              <w:spacing w:line="320" w:lineRule="atLeast"/>
              <w:jc w:val="center"/>
            </w:pPr>
            <w:r>
              <w:rPr>
                <w:rFonts w:hint="eastAsia"/>
              </w:rPr>
              <w:t>14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臺東市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岩灣里(1)、建和里(2)、新園里(1)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大王村(2)、多良村(4)、華源村(2)、北里村(1)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大武村(2)、大鳥村(4)、尚武村(6)、 南興村(3)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安朔村(1)、南田村(2)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賓茂村(1)、歷坵村(1)、新興村(2)、正興村(1)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明峰村</w:t>
            </w:r>
            <w:r w:rsidR="00302684">
              <w:rPr>
                <w:rFonts w:ascii="標楷體" w:eastAsia="標楷體" w:hAnsi="標楷體" w:hint="eastAsia"/>
              </w:rPr>
              <w:t>(2</w:t>
            </w:r>
            <w:r>
              <w:rPr>
                <w:rFonts w:ascii="標楷體" w:eastAsia="標楷體" w:hAnsi="標楷體" w:hint="eastAsia"/>
              </w:rPr>
              <w:t>)、賓朗村</w:t>
            </w:r>
            <w:r w:rsidR="00302684">
              <w:rPr>
                <w:rFonts w:ascii="標楷體" w:eastAsia="標楷體" w:hAnsi="標楷體" w:hint="eastAsia"/>
              </w:rPr>
              <w:t>(1</w:t>
            </w:r>
            <w:r>
              <w:rPr>
                <w:rFonts w:ascii="標楷體" w:eastAsia="標楷體" w:hAnsi="標楷體" w:hint="eastAsia"/>
              </w:rPr>
              <w:t>)、 利吉村(2)、嘉豐村</w:t>
            </w:r>
            <w:r w:rsidR="00302684">
              <w:rPr>
                <w:rFonts w:ascii="標楷體" w:eastAsia="標楷體" w:hAnsi="標楷體" w:hint="eastAsia"/>
              </w:rPr>
              <w:t>(2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302684" w:rsidP="004D618F">
            <w:pPr>
              <w:spacing w:line="320" w:lineRule="atLeast"/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武陵村(1)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6F72E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瑞和村(1)、瑞豐村(1)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6F72E6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 w:rsidRPr="00311AE5"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月眉里(2)、電光里(1)、德高里(1)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崁頂村(3)、海端村(3)、廣原村(2)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4D618F" w:rsidTr="004D618F">
        <w:trPr>
          <w:jc w:val="center"/>
        </w:trPr>
        <w:tc>
          <w:tcPr>
            <w:tcW w:w="7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3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富興村(1)、錦園村(1)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618F" w:rsidRDefault="004D618F" w:rsidP="004D618F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235F46" w:rsidTr="004D618F">
        <w:trPr>
          <w:jc w:val="center"/>
        </w:trPr>
        <w:tc>
          <w:tcPr>
            <w:tcW w:w="455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134A" w:rsidRDefault="006F72E6" w:rsidP="00733873">
            <w:pPr>
              <w:spacing w:line="320" w:lineRule="atLeast"/>
              <w:jc w:val="center"/>
            </w:pPr>
            <w:r>
              <w:rPr>
                <w:rFonts w:hint="eastAsia"/>
              </w:rPr>
              <w:t>84</w:t>
            </w:r>
          </w:p>
        </w:tc>
      </w:tr>
    </w:tbl>
    <w:p w:rsidR="00C956E5" w:rsidRDefault="000C5C01">
      <w:pPr>
        <w:spacing w:line="320" w:lineRule="atLeast"/>
      </w:pPr>
      <w:r>
        <w:t> </w:t>
      </w:r>
    </w:p>
    <w:tbl>
      <w:tblPr>
        <w:tblW w:w="4522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5228"/>
        <w:gridCol w:w="1134"/>
      </w:tblGrid>
      <w:tr w:rsidR="00C956E5" w:rsidTr="00302684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已發布紅色警戒</w:t>
            </w:r>
          </w:p>
        </w:tc>
      </w:tr>
      <w:tr w:rsidR="00C956E5" w:rsidTr="00302684">
        <w:tc>
          <w:tcPr>
            <w:tcW w:w="1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6F72E6" w:rsidTr="00302684">
        <w:tc>
          <w:tcPr>
            <w:tcW w:w="1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2E6" w:rsidRDefault="006F72E6" w:rsidP="00AC113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2E6" w:rsidRDefault="006F72E6" w:rsidP="00AC113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泰源村(6)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2E6" w:rsidRDefault="006F72E6" w:rsidP="00AC113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6F72E6" w:rsidTr="00302684">
        <w:tc>
          <w:tcPr>
            <w:tcW w:w="1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2E6" w:rsidRDefault="006F72E6" w:rsidP="00AC113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2E6" w:rsidRDefault="006F72E6" w:rsidP="00AC113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龍田村(1)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2E6" w:rsidRDefault="006F72E6" w:rsidP="00AC113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AC1130" w:rsidTr="00302684">
        <w:tc>
          <w:tcPr>
            <w:tcW w:w="1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桃源村(3)、永康村(4)、鸞山村(1) 、紅葉村(2)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AC1130" w:rsidTr="00302684">
        <w:tc>
          <w:tcPr>
            <w:tcW w:w="1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明峰村(2)、初鹿村(5)、美農村(2)、賓朗村(2)、泰安村(4)、 利嘉村(2)、東興村(3)、溫泉村(8)</w:t>
            </w:r>
            <w:r w:rsidR="006F72E6">
              <w:rPr>
                <w:rFonts w:hint="eastAsia"/>
              </w:rPr>
              <w:t xml:space="preserve"> </w:t>
            </w:r>
            <w:r w:rsidR="006F72E6" w:rsidRPr="006F72E6">
              <w:rPr>
                <w:rFonts w:ascii="標楷體" w:eastAsia="標楷體" w:hAnsi="標楷體" w:hint="eastAsia"/>
              </w:rPr>
              <w:t>、嘉豐村(4)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302684" w:rsidP="00AC1130">
            <w:pPr>
              <w:spacing w:line="320" w:lineRule="atLeast"/>
              <w:jc w:val="center"/>
            </w:pPr>
            <w:r>
              <w:rPr>
                <w:rFonts w:hint="eastAsia"/>
              </w:rPr>
              <w:t>32</w:t>
            </w:r>
          </w:p>
        </w:tc>
      </w:tr>
      <w:tr w:rsidR="00AC1130" w:rsidTr="00302684">
        <w:tc>
          <w:tcPr>
            <w:tcW w:w="1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嘉蘭村(2)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AC1130" w:rsidTr="00302684">
        <w:tc>
          <w:tcPr>
            <w:tcW w:w="1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台板村(1)、 土板村(4)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AC1130" w:rsidTr="00302684">
        <w:tc>
          <w:tcPr>
            <w:tcW w:w="1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大竹村(6)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</w:tr>
      <w:tr w:rsidR="00AC1130" w:rsidTr="00302684">
        <w:tc>
          <w:tcPr>
            <w:tcW w:w="1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金崙村(5)、香蘭村(2)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AC1130" w:rsidTr="00302684">
        <w:tc>
          <w:tcPr>
            <w:tcW w:w="134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3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霧鹿村(9)、加拿村(1)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1130" w:rsidRDefault="00AC1130" w:rsidP="00AC113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C956E5" w:rsidTr="00302684">
        <w:tc>
          <w:tcPr>
            <w:tcW w:w="434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C956E5" w:rsidP="00733873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56E5" w:rsidRDefault="006F72E6" w:rsidP="00733873">
            <w:pPr>
              <w:spacing w:line="320" w:lineRule="atLeast"/>
              <w:jc w:val="center"/>
            </w:pPr>
            <w:r>
              <w:rPr>
                <w:rFonts w:hint="eastAsia"/>
              </w:rPr>
              <w:t>79</w:t>
            </w:r>
          </w:p>
        </w:tc>
      </w:tr>
    </w:tbl>
    <w:p w:rsidR="008F4539" w:rsidRDefault="008F4539">
      <w:pPr>
        <w:spacing w:line="320" w:lineRule="atLeast"/>
      </w:pPr>
    </w:p>
    <w:p w:rsidR="00E76ACC" w:rsidRDefault="000C5C01">
      <w:pPr>
        <w:spacing w:line="320" w:lineRule="atLeas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163"/>
        <w:gridCol w:w="4001"/>
      </w:tblGrid>
      <w:tr w:rsidR="00E76ACC" w:rsidRPr="006F72E6" w:rsidTr="00E76AC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已發布大規模崩塌黃色警戒</w:t>
            </w:r>
          </w:p>
        </w:tc>
      </w:tr>
      <w:tr w:rsidR="00E76ACC" w:rsidRPr="006F72E6" w:rsidTr="00E76ACC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E76ACC" w:rsidRPr="006F72E6" w:rsidTr="00E76AC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E76AC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大武鄉(大鳥村(2) )、太麻里鄉(華源村(1)) 、延平鄉(紅葉村(2))、金峰鄉(新興村(1))</w:t>
            </w:r>
          </w:p>
        </w:tc>
      </w:tr>
      <w:tr w:rsidR="00E76ACC" w:rsidRPr="006F72E6" w:rsidTr="00E76ACC"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hint="eastAsia"/>
              </w:rPr>
              <w:t>６</w:t>
            </w:r>
          </w:p>
        </w:tc>
      </w:tr>
    </w:tbl>
    <w:p w:rsidR="00E76ACC" w:rsidRPr="006F72E6" w:rsidRDefault="00E76ACC">
      <w:pPr>
        <w:spacing w:line="320" w:lineRule="atLeast"/>
        <w:rPr>
          <w:rFonts w:ascii="標楷體" w:eastAsia="標楷體" w:hAnsi="標楷體"/>
          <w:sz w:val="22"/>
          <w:szCs w:val="22"/>
        </w:rPr>
      </w:pP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163"/>
        <w:gridCol w:w="4001"/>
      </w:tblGrid>
      <w:tr w:rsidR="00E76ACC" w:rsidRPr="006F72E6" w:rsidTr="00E76AC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已發布大規模崩塌紅色警戒</w:t>
            </w:r>
          </w:p>
        </w:tc>
      </w:tr>
      <w:tr w:rsidR="00E76ACC" w:rsidRPr="006F72E6" w:rsidTr="00E76ACC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E76ACC" w:rsidRPr="006F72E6" w:rsidTr="00E76AC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達仁鄉(台坂村(2) )</w:t>
            </w:r>
          </w:p>
        </w:tc>
      </w:tr>
      <w:tr w:rsidR="00E76ACC" w:rsidRPr="006F72E6" w:rsidTr="00E76ACC"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6ACC" w:rsidRPr="006F72E6" w:rsidRDefault="00E76ACC" w:rsidP="00733873">
            <w:pPr>
              <w:spacing w:line="320" w:lineRule="atLeast"/>
              <w:jc w:val="center"/>
            </w:pPr>
            <w:r w:rsidRPr="006F72E6">
              <w:rPr>
                <w:rFonts w:hint="eastAsia"/>
              </w:rPr>
              <w:t>２</w:t>
            </w:r>
          </w:p>
        </w:tc>
      </w:tr>
    </w:tbl>
    <w:p w:rsidR="00E76ACC" w:rsidRDefault="00E76ACC">
      <w:pPr>
        <w:spacing w:line="320" w:lineRule="atLeast"/>
        <w:rPr>
          <w:rFonts w:ascii="標楷體" w:eastAsia="標楷體" w:hAnsi="標楷體"/>
          <w:sz w:val="22"/>
          <w:szCs w:val="22"/>
        </w:rPr>
      </w:pPr>
    </w:p>
    <w:p w:rsidR="008F4539" w:rsidRDefault="000C5C01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註：警戒作為：</w:t>
      </w:r>
    </w:p>
    <w:p w:rsidR="008F4539" w:rsidRDefault="000C5C01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8F4539" w:rsidRDefault="000C5C01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8F4539" w:rsidRPr="00235F46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經勸導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8F4539" w:rsidRPr="00235F46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539" w:rsidRPr="00235F46" w:rsidRDefault="008F4539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勸導前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經聯繫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經聯繫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經聯繫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尚未</w:t>
            </w:r>
          </w:p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8F4539" w:rsidRPr="00235F46" w:rsidTr="0031134A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4539" w:rsidRPr="00235F46" w:rsidRDefault="000C5C01">
            <w:pPr>
              <w:spacing w:line="320" w:lineRule="atLeast"/>
              <w:jc w:val="center"/>
            </w:pPr>
            <w:r w:rsidRPr="00235F46">
              <w:rPr>
                <w:rFonts w:ascii="標楷體" w:eastAsia="標楷體" w:hAnsi="標楷體" w:hint="eastAsia"/>
              </w:rPr>
              <w:t>人數</w:t>
            </w:r>
          </w:p>
        </w:tc>
      </w:tr>
      <w:tr w:rsidR="0031134A" w:rsidTr="0031134A">
        <w:trPr>
          <w:trHeight w:val="5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36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137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134A" w:rsidRDefault="0031134A" w:rsidP="0073387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35F46" w:rsidRDefault="000C5C01" w:rsidP="00235F46">
      <w:pPr>
        <w:spacing w:line="32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 備註：</w:t>
      </w:r>
    </w:p>
    <w:p w:rsidR="008F4539" w:rsidRDefault="000C5C01" w:rsidP="00235F46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538"/>
        <w:gridCol w:w="1415"/>
      </w:tblGrid>
      <w:tr w:rsidR="008F4539" w:rsidTr="0090642E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8F4539" w:rsidTr="0090642E">
        <w:tc>
          <w:tcPr>
            <w:tcW w:w="1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DA4EE4" w:rsidRDefault="000C5C01" w:rsidP="006F72E6">
            <w:pPr>
              <w:rPr>
                <w:rFonts w:ascii="標楷體" w:eastAsia="標楷體" w:hAnsi="標楷體"/>
              </w:rPr>
            </w:pPr>
            <w:r w:rsidRPr="00DA4EE4">
              <w:rPr>
                <w:rFonts w:ascii="標楷體" w:eastAsia="標楷體" w:hAnsi="標楷體"/>
              </w:rPr>
              <w:t>113年10月</w:t>
            </w:r>
            <w:r w:rsidR="006F72E6" w:rsidRPr="00DA4EE4">
              <w:rPr>
                <w:rFonts w:ascii="標楷體" w:eastAsia="標楷體" w:hAnsi="標楷體" w:hint="eastAsia"/>
              </w:rPr>
              <w:t>3</w:t>
            </w:r>
            <w:r w:rsidRPr="00DA4EE4">
              <w:rPr>
                <w:rFonts w:ascii="標楷體" w:eastAsia="標楷體" w:hAnsi="標楷體"/>
              </w:rPr>
              <w:t>日</w:t>
            </w:r>
            <w:r w:rsidR="006F72E6" w:rsidRPr="00DA4EE4">
              <w:rPr>
                <w:rFonts w:ascii="標楷體" w:eastAsia="標楷體" w:hAnsi="標楷體" w:hint="eastAsia"/>
              </w:rPr>
              <w:t>03</w:t>
            </w:r>
            <w:r w:rsidRPr="00DA4EE4">
              <w:rPr>
                <w:rFonts w:ascii="標楷體" w:eastAsia="標楷體" w:hAnsi="標楷體"/>
              </w:rPr>
              <w:t xml:space="preserve">時 </w:t>
            </w:r>
          </w:p>
        </w:tc>
        <w:tc>
          <w:tcPr>
            <w:tcW w:w="2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DA4EE4" w:rsidRDefault="000C5C0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A4EE4">
              <w:rPr>
                <w:rFonts w:ascii="標楷體" w:eastAsia="標楷體" w:hAnsi="標楷體"/>
              </w:rPr>
              <w:t xml:space="preserve">0船0人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DA4EE4" w:rsidRDefault="000C5C0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DA4EE4">
              <w:rPr>
                <w:rFonts w:ascii="標楷體" w:eastAsia="標楷體" w:hAnsi="標楷體" w:hint="eastAsia"/>
              </w:rPr>
              <w:t xml:space="preserve">0船0人 </w:t>
            </w:r>
          </w:p>
        </w:tc>
      </w:tr>
    </w:tbl>
    <w:p w:rsidR="008F4539" w:rsidRDefault="000C5C01" w:rsidP="006F72E6">
      <w:pPr>
        <w:spacing w:line="320" w:lineRule="atLeast"/>
      </w:pP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90642E" w:rsidRDefault="0090642E" w:rsidP="0090642E">
      <w:pPr>
        <w:spacing w:line="280" w:lineRule="exact"/>
        <w:ind w:leftChars="295" w:left="708"/>
        <w:jc w:val="both"/>
        <w:rPr>
          <w:rFonts w:ascii="標楷體" w:eastAsia="標楷體" w:hAnsi="標楷體"/>
          <w:bCs/>
          <w:sz w:val="28"/>
          <w:szCs w:val="28"/>
        </w:rPr>
      </w:pPr>
      <w:r w:rsidRPr="0090642E">
        <w:rPr>
          <w:rFonts w:ascii="標楷體" w:eastAsia="標楷體" w:hAnsi="標楷體" w:hint="eastAsia"/>
          <w:bCs/>
          <w:sz w:val="28"/>
          <w:szCs w:val="28"/>
        </w:rPr>
        <w:t>本縣</w:t>
      </w:r>
      <w:r w:rsidR="006F72E6">
        <w:rPr>
          <w:rFonts w:ascii="標楷體" w:eastAsia="標楷體" w:hAnsi="標楷體" w:hint="eastAsia"/>
          <w:bCs/>
          <w:sz w:val="28"/>
          <w:szCs w:val="28"/>
        </w:rPr>
        <w:t>今</w:t>
      </w:r>
      <w:r w:rsidRPr="0090642E">
        <w:rPr>
          <w:rFonts w:ascii="標楷體" w:eastAsia="標楷體" w:hAnsi="標楷體" w:hint="eastAsia"/>
          <w:bCs/>
          <w:sz w:val="28"/>
          <w:szCs w:val="28"/>
        </w:rPr>
        <w:t>日（10/3）全縣停止上班、停止上課。</w:t>
      </w:r>
    </w:p>
    <w:p w:rsidR="008F4539" w:rsidRDefault="000C5C01" w:rsidP="0090642E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8F4539" w:rsidRDefault="000C5C01">
      <w:pPr>
        <w:spacing w:before="180" w:after="180" w:line="320" w:lineRule="atLeast"/>
        <w:ind w:firstLine="538"/>
        <w:jc w:val="both"/>
      </w:pPr>
      <w:bookmarkStart w:id="0" w:name="OLE_LINK2"/>
      <w:r w:rsidRPr="00F6743C">
        <w:rPr>
          <w:rFonts w:ascii="標楷體" w:eastAsia="標楷體" w:hAnsi="標楷體" w:hint="eastAsia"/>
          <w:b/>
          <w:bCs/>
          <w:sz w:val="28"/>
          <w:szCs w:val="28"/>
        </w:rPr>
        <w:t>一、撤離人數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10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1012"/>
        <w:gridCol w:w="1031"/>
        <w:gridCol w:w="1022"/>
        <w:gridCol w:w="952"/>
        <w:gridCol w:w="956"/>
        <w:gridCol w:w="1238"/>
        <w:gridCol w:w="1176"/>
        <w:gridCol w:w="1656"/>
      </w:tblGrid>
      <w:tr w:rsidR="00F050D7" w:rsidRPr="00F050D7" w:rsidTr="00DA4EE4"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鄉鎮市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村里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地點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預計撤</w:t>
            </w:r>
          </w:p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離人數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實際撤</w:t>
            </w:r>
          </w:p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離人數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累計撤離人數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撤離時間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收容處所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0D7" w:rsidRPr="00F050D7" w:rsidRDefault="00F050D7" w:rsidP="00733873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F050D7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DA4EE4">
              <w:rPr>
                <w:rFonts w:ascii="標楷體" w:eastAsia="標楷體" w:hAnsi="標楷體" w:cs="Calibri" w:hint="eastAsia"/>
              </w:rPr>
              <w:t>臺東市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DA4EE4">
              <w:rPr>
                <w:rFonts w:ascii="標楷體" w:eastAsia="標楷體" w:hAnsi="標楷體" w:cs="Calibri" w:hint="eastAsia"/>
              </w:rPr>
              <w:t>馬蘭里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E4" w:rsidRPr="00DA4EE4" w:rsidRDefault="00DA4EE4" w:rsidP="00DA4EE4">
            <w:pPr>
              <w:rPr>
                <w:rFonts w:ascii="標楷體" w:eastAsia="標楷體" w:hAnsi="標楷體" w:hint="eastAsia"/>
              </w:rPr>
            </w:pPr>
            <w:r w:rsidRPr="00DA4EE4">
              <w:rPr>
                <w:rFonts w:ascii="標楷體" w:eastAsia="標楷體" w:hAnsi="標楷體" w:hint="eastAsia"/>
              </w:rPr>
              <w:t>台東市更生路791巷18弄42之1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13:00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友愛山序漫旅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E4" w:rsidRPr="00977EBE" w:rsidRDefault="00DA4EE4" w:rsidP="00DA4EE4">
            <w:pPr>
              <w:rPr>
                <w:sz w:val="20"/>
                <w:szCs w:val="20"/>
              </w:rPr>
            </w:pP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DA4EE4">
              <w:rPr>
                <w:rFonts w:ascii="標楷體" w:eastAsia="標楷體" w:hAnsi="標楷體" w:cs="Calibri" w:hint="eastAsia"/>
              </w:rPr>
              <w:t>成功鎮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DA4EE4">
              <w:rPr>
                <w:rFonts w:ascii="標楷體" w:eastAsia="標楷體" w:hAnsi="標楷體" w:cs="Calibri" w:hint="eastAsia"/>
              </w:rPr>
              <w:t>三仙里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E4" w:rsidRPr="00DA4EE4" w:rsidRDefault="00DA4EE4" w:rsidP="00DA4EE4">
            <w:pPr>
              <w:rPr>
                <w:rFonts w:ascii="標楷體" w:eastAsia="標楷體" w:hAnsi="標楷體"/>
              </w:rPr>
            </w:pPr>
            <w:r w:rsidRPr="00DA4EE4">
              <w:rPr>
                <w:rFonts w:ascii="標楷體" w:eastAsia="標楷體" w:hAnsi="標楷體" w:hint="eastAsia"/>
              </w:rPr>
              <w:t>23鄰興農路4號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成功鎮公所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EE4" w:rsidRPr="00977EBE" w:rsidRDefault="00DA4EE4" w:rsidP="00DA4EE4">
            <w:pPr>
              <w:rPr>
                <w:sz w:val="20"/>
                <w:szCs w:val="20"/>
              </w:rPr>
            </w:pP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成功鎮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忠仁里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成功鎮忠仁里32鄰上麒麟路5囕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10:30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成功鎮公所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EE4" w:rsidRPr="00977EBE" w:rsidRDefault="00DA4EE4" w:rsidP="00DA4EE4">
            <w:pPr>
              <w:rPr>
                <w:sz w:val="20"/>
                <w:szCs w:val="20"/>
              </w:rPr>
            </w:pP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關山鎮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電光里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電光里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15:30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土石流保全戶1人，已進行預防性疏散撤離至初鹿依親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關山鎮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電光里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電光里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山水居飯店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土石流保全戶7人預防性疏散撤離(含1位洗腎患者、1位幼童)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關山鎮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月眉里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月眉里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19:00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依親/山水居飯店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2024-10-01 21:00:2人依親、14人預防性疏散撤離至收容所(山水居飯店)</w:t>
            </w: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2024-10-02 21:00: 3人依親、11人預防</w:t>
            </w: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lastRenderedPageBreak/>
              <w:t>性疏散撤離至收容所(山水居飯店)、2人不願繼續撤離 (10/2晚上7時0分原撤離進收容所山水居飯店，10/3中午12時30分離開收容所自行返家)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卑南鄉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嘉豐村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到醫院洗腎後直接送到馬蘭榮家收容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卑南鄉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明峰村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到醫院洗腎直接收容至馬蘭榮家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卑南鄉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溫泉村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溫泉村18鄰溫泉路408巷42號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09:00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臺東縣農會東遊季溫泉渡假村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吳盧三梅女士、溫泉村18鄰溫泉路408巷42號、0921599017，因暫居溫泉下龍泉居所處積淹水嚴重，撤離並安置於(預計10:00)溫泉東遊季收容所。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鹿野鄉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瑞和村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7鄰寶華路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17:30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金暉飯店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男:14人;女:12人;依親8人(撤離26人中有13人非保全戶)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鹿野鄉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鹿野村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7鄰中新路48巷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15:30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金暉飯店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男:3人;女:5人(8人均非保全戶)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池上鄉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大坡村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大坡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12:00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大地飯店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大坡村大坡地區撤離4人，收容4人於大地飯店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池上鄉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錦園村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鳳梨園地區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12:00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大地飯店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3人收容於大地飯店、11人依親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池上鄉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富興村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山棕寮地區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12:00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大地飯店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14人收容於大地飯店、2人依親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東河鄉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泰源村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本部落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東安宮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預防性撤離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東河鄉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泰源村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本部落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06:30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東安宮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上午6：30民眾已自行回家，已解除撤離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長濱鄉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三間村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10鄰芹蕉山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自行依親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自行依親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大王村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大王村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曙光酒店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10/1離開者共1男2女。</w:t>
            </w: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10/1晚間再收</w:t>
            </w: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lastRenderedPageBreak/>
              <w:t>容共48人。</w:t>
            </w: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10/2晚間再增加6名，含一位孕婦。</w:t>
            </w: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10/3人數增加至83人。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太麻里鄉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香蘭村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香蘭村、金崙村、多良村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預防性撤離洗腎患者一名，撤離至馬蘭榮家，預計住到周四。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仁愛之家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預防性疏散撤離臥床患者(鼻胃管、導尿管)，及一位陪同者。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金崙活動中心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兩人先離開，後續調整疏散處所。</w:t>
            </w: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後又有收容一位，另再從城堡飯店收容一位。</w:t>
            </w: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br/>
              <w:t>紅色警戒撤村，新增收容人數。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金讚飯店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91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16:30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金讚飯店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城堡飯店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21:40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城堡飯店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已轉至金崙活動中心收容。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太麻里鄉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金崙村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09:00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臺東縣立賓茂國民中學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大竹村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15:40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自行依親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自行依親35人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大竹村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15:40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愛國蒲分校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撤離5人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大鳥村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尚武天后宮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撤離5人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大武村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友愛山序漫旅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自行前往1人(洗腎病患)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尚武村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自行依親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自行依親2人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尚武村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16:00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尚武天后宮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撤離2人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大武鄉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南興村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11:30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自行依親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自行依親7人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廣原村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廣原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18:30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廣原村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廣原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19:00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海端鄉立幼兒園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海端鄉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霧鹿村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霧鹿村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海端鄉立幼兒園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霧鹿村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霧鹿村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海端村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新武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海端村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新武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海端鄉立幼兒園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海端鄉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崁頂村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崁頂、紅石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17:00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依親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延平鄉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永康村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延平鄉立幼兒園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2024-10-03 08:00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延平鄉立幼兒園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延平鄉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鸞山村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鸞山村活動中心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2024-10-03 08:00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鸞山村活動中心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延平鄉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桃源村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延平鄉綜合體育館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2024-10-03 08:00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延平鄉綜合體育館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新興村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新興村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(洗腎1、家屬1、行動不便1)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新興村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新興村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19:00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正興部落文化健康站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(正興文健站收容:28人、依親274人、飯店126人、大王國小16人.機構2人)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正興村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正興村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08:00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金峰鄉正興部落文化健康站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(收容所:8人、依親6人、飯店14人)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嘉蘭村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嘉蘭村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09:20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嘉蘭村多功能室內活動中心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收容所6人、依親75人、自主安置(車上)4人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嘉蘭村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嘉蘭村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18:01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馬蘭榮家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臥床1 家屬1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賓茂村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賓茂村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14:01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仁愛之家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臥床1 家屬1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賓茂村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賓茂村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12:00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賓茂活動中心 Binmao Activity Center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賓茂收容所:4人、依親:3人、醫院1人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金峰鄉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歷坵村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歷坵村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18:00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歷坵文健站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歷坵文健站收容10位、依親34位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lastRenderedPageBreak/>
              <w:t>金峰鄉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歷坵村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歷坵村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2024-09-30 14:01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仁愛之家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臥床1 家屬1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台坂村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台坂村7鄰14號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22:10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臺東縣台坂國民小學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台坂村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5鄰59號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12:00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台坂活動中心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送至馬蘭榮家洗腎(洗腎1名、家屬1名)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台坂村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7鄰14號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20:25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臺東縣台坂國民小學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土坂村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105號之2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10:50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達仁鄉立土坂幼兒園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DA4EE4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土坂村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105號之2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11:30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達仁鄉立土坂幼兒園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5E1775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新化村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1鄰21號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12:00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臺東縣立安朔國小新化分校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>送至馬蘭榮家洗腎</w:t>
            </w:r>
          </w:p>
        </w:tc>
      </w:tr>
      <w:tr w:rsidR="00DA4EE4" w:rsidRPr="00F050D7" w:rsidTr="005E1775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安朔村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8鄰103號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2024-10-01 19:00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安朔活動中心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  <w:tr w:rsidR="00DA4EE4" w:rsidRPr="00F050D7" w:rsidTr="005E1775">
        <w:tc>
          <w:tcPr>
            <w:tcW w:w="1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達仁鄉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安朔村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8鄰103號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right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2024-10-02 17:30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Default="00DA4EE4" w:rsidP="00DA4EE4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安朔活動中心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E4" w:rsidRPr="00977EBE" w:rsidRDefault="00DA4EE4" w:rsidP="00DA4EE4">
            <w:pPr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r w:rsidRPr="00977EBE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　</w:t>
            </w:r>
          </w:p>
        </w:tc>
      </w:tr>
    </w:tbl>
    <w:p w:rsidR="00977EBE" w:rsidRPr="00977EBE" w:rsidRDefault="00977EBE" w:rsidP="00977EBE">
      <w:pPr>
        <w:spacing w:before="180" w:after="180" w:line="320" w:lineRule="atLeast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</w:p>
    <w:p w:rsidR="00977EBE" w:rsidRDefault="00977EBE">
      <w:p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:rsidR="008F4539" w:rsidRPr="00977EBE" w:rsidRDefault="000C5C01" w:rsidP="00977EBE">
      <w:pPr>
        <w:pStyle w:val="af5"/>
        <w:numPr>
          <w:ilvl w:val="0"/>
          <w:numId w:val="3"/>
        </w:numPr>
        <w:spacing w:before="180" w:after="180"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977EBE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收容情形：</w:t>
      </w:r>
      <w:r w:rsidRPr="00977EBE">
        <w:rPr>
          <w:rFonts w:ascii="標楷體" w:eastAsia="標楷體" w:hAnsi="標楷體" w:hint="eastAsia"/>
          <w:sz w:val="28"/>
          <w:szCs w:val="28"/>
        </w:rPr>
        <w:t>（資料來源：</w:t>
      </w:r>
      <w:r w:rsidRPr="00977EBE">
        <w:rPr>
          <w:rFonts w:ascii="標楷體" w:eastAsia="標楷體" w:hAnsi="標楷體" w:hint="eastAsia"/>
        </w:rPr>
        <w:t>社會處</w:t>
      </w:r>
      <w:r w:rsidRPr="00977EBE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18"/>
        <w:gridCol w:w="1916"/>
        <w:gridCol w:w="639"/>
        <w:gridCol w:w="616"/>
        <w:gridCol w:w="416"/>
        <w:gridCol w:w="416"/>
        <w:gridCol w:w="416"/>
        <w:gridCol w:w="416"/>
        <w:gridCol w:w="416"/>
        <w:gridCol w:w="416"/>
        <w:gridCol w:w="516"/>
        <w:gridCol w:w="416"/>
        <w:gridCol w:w="416"/>
        <w:gridCol w:w="416"/>
        <w:gridCol w:w="1216"/>
      </w:tblGrid>
      <w:tr w:rsidR="008929D3" w:rsidTr="008929D3">
        <w:trPr>
          <w:trHeight w:val="1972"/>
        </w:trPr>
        <w:tc>
          <w:tcPr>
            <w:tcW w:w="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4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pStyle w:val="af6"/>
              <w:snapToGrid w:val="0"/>
              <w:spacing w:line="320" w:lineRule="atLeast"/>
              <w:jc w:val="center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0C1C0C" w:rsidRPr="008929D3" w:rsidRDefault="000C1C0C" w:rsidP="000C1C0C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center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0C1C0C" w:rsidRDefault="000C1C0C" w:rsidP="000C1C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0C1C0C" w:rsidRDefault="000C1C0C" w:rsidP="000C1C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9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4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4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8929D3" w:rsidTr="008929D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Default="000C1C0C" w:rsidP="000C1C0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1C0C" w:rsidRDefault="000C1C0C" w:rsidP="000C1C0C"/>
        </w:tc>
        <w:tc>
          <w:tcPr>
            <w:tcW w:w="40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1C0C" w:rsidRDefault="000C1C0C" w:rsidP="000C1C0C"/>
        </w:tc>
        <w:tc>
          <w:tcPr>
            <w:tcW w:w="11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1C0C" w:rsidRDefault="000C1C0C" w:rsidP="000C1C0C"/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友愛山序漫旅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14:00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李敏豪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0905-072669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財團法人臺東縣私立台東仁愛之家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2024-10-01 12:00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 xml:space="preserve">吳叔平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089-227592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成功鎮公所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17:35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 xml:space="preserve">古玫芳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0926950209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馬蘭榮家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17:12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許真妹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0982629134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金暉大飯店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2024-10-01 18:00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潘虹町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089-580139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東安宮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2024-10-01 18:00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 xml:space="preserve">陳碧燕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089-896405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金讚溫泉飯店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2024-10-01 19:08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 xml:space="preserve">張雨真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0978-952676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曙光渡假酒店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17:00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張雨真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089-781301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金崙活動中心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17:00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盧亭榕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0982-201257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尚武天后宮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16:53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愛國蒲分校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17:50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黃麗君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0925053380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海端鄉立幼兒園 Haiduan Township Preschool,Taitung Country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2022-09-30 16:55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350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王淑華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0911277681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鸞山村活動中心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2024-07-24 20:06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2024-10-03 08:00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許鴻文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0937-601257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延平鄉綜合體育館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2023-07-27 13:00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許鴻文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0937-601257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大王國小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2024-10-01 17:00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陳冠純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0912843635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嘉蘭村活動中心 Jialan Activity Center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14:00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陳冠純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0912843635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金峰鄉正興部落文化健康站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14:00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陳冠純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0912843635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賓茂活動中心 Binmao Activity Center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06:00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陳冠純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0912843635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歷坵活動中心 Liqiu Activity Center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06:00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陳冠純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0912843635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臺東縣台坂國民小學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2024-10-01 17:15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楊孟艷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089702249-316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安朔活動中心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2024-10-01 19:00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 xml:space="preserve">楊孟艷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089702249-316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達仁鄉立土坂幼兒園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2024-10-01 09:00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 xml:space="preserve">楊孟艷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089702249-316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山水居飯店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2024-10-01 18：00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 xml:space="preserve">周沁儒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 xml:space="preserve">089-811179 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延平鄉立幼兒園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2024-07-24 19:30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2024-10-03 08:00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許鴻文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0937-601257</w:t>
            </w: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臺東縣農會東遊季溫泉渡假村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2024-10-02 09:50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是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張君瑤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20"/>
                <w:szCs w:val="20"/>
              </w:rPr>
            </w:pPr>
          </w:p>
        </w:tc>
      </w:tr>
      <w:tr w:rsidR="008929D3" w:rsidTr="008929D3"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大地飯店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16"/>
                <w:szCs w:val="16"/>
              </w:rPr>
            </w:pPr>
            <w:r w:rsidRPr="008929D3">
              <w:rPr>
                <w:rFonts w:ascii="標楷體" w:eastAsia="標楷體" w:hAnsi="標楷體" w:hint="eastAsia"/>
                <w:sz w:val="16"/>
                <w:szCs w:val="16"/>
              </w:rPr>
              <w:t>2024-09-30 13:30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鄭自忠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0C" w:rsidRPr="008929D3" w:rsidRDefault="000C1C0C" w:rsidP="000C1C0C">
            <w:pPr>
              <w:spacing w:before="180" w:after="180" w:line="320" w:lineRule="atLeast"/>
              <w:jc w:val="both"/>
              <w:rPr>
                <w:sz w:val="20"/>
                <w:szCs w:val="20"/>
              </w:rPr>
            </w:pPr>
            <w:r w:rsidRPr="008929D3">
              <w:rPr>
                <w:rFonts w:ascii="標楷體" w:eastAsia="標楷體" w:hAnsi="標楷體" w:hint="eastAsia"/>
                <w:sz w:val="20"/>
                <w:szCs w:val="20"/>
              </w:rPr>
              <w:t>0911-734212</w:t>
            </w:r>
          </w:p>
        </w:tc>
      </w:tr>
    </w:tbl>
    <w:p w:rsidR="00E76ACC" w:rsidRDefault="00E76ACC" w:rsidP="00E76ACC">
      <w:pPr>
        <w:spacing w:before="180" w:after="180" w:line="320" w:lineRule="atLeast"/>
        <w:ind w:left="210"/>
        <w:jc w:val="both"/>
      </w:pPr>
    </w:p>
    <w:p w:rsidR="008F4539" w:rsidRDefault="000C5C0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8F4539" w:rsidRDefault="000C5C01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76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1418"/>
        <w:gridCol w:w="1702"/>
        <w:gridCol w:w="1132"/>
        <w:gridCol w:w="3684"/>
      </w:tblGrid>
      <w:tr w:rsidR="008F4539" w:rsidRPr="006F72E6" w:rsidTr="0090642E">
        <w:trPr>
          <w:tblHeader/>
          <w:jc w:val="center"/>
        </w:trPr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6F72E6" w:rsidRDefault="000C5C0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6F72E6" w:rsidRDefault="000C5C0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6F72E6" w:rsidRDefault="000C5C0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6F72E6" w:rsidRDefault="000C5C0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受傷（人）</w:t>
            </w:r>
          </w:p>
        </w:tc>
        <w:tc>
          <w:tcPr>
            <w:tcW w:w="2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Pr="006F72E6" w:rsidRDefault="000C5C0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4D779C" w:rsidRPr="006F72E6" w:rsidTr="0090642E">
        <w:trPr>
          <w:tblHeader/>
          <w:jc w:val="center"/>
        </w:trPr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台東市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6F72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2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90642E">
            <w:pPr>
              <w:spacing w:line="320" w:lineRule="atLeast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檢傷一級：1人，1人開車遭落石砸傷，右膝撕裂傷，脾臟重度挫傷手術完畢轉加護病房，因休克死亡。檢傷三級：2人，1名因外物擊中頭部造成頭暈嘔吐(已出院)、1人機車自摔造成側性髕骨閉鎖性骨折(手術後，收治一般病房)。檢傷四級：1人，右側膝部挫傷(已出院)。</w:t>
            </w:r>
          </w:p>
        </w:tc>
      </w:tr>
      <w:tr w:rsidR="004D779C" w:rsidRPr="006F72E6" w:rsidTr="0090642E">
        <w:trPr>
          <w:tblHeader/>
          <w:jc w:val="center"/>
        </w:trPr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蘭嶼鄉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4D779C">
            <w:pPr>
              <w:rPr>
                <w:rFonts w:ascii="標楷體" w:eastAsia="標楷體" w:hAnsi="標楷體"/>
              </w:rPr>
            </w:pPr>
          </w:p>
        </w:tc>
        <w:tc>
          <w:tcPr>
            <w:tcW w:w="9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4D779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6F72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19</w:t>
            </w:r>
          </w:p>
        </w:tc>
        <w:tc>
          <w:tcPr>
            <w:tcW w:w="2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Pr="006F72E6" w:rsidRDefault="004D779C" w:rsidP="0090642E">
            <w:pPr>
              <w:spacing w:line="320" w:lineRule="atLeast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檢傷三級：11人，1名左肩脫臼已復位(已出院)、1名左側第6-7肋骨閉鎖性骨折(已出院)、9名手部或下背或膝部挫傷(已出院)。檢傷五級：8人(已出院)。</w:t>
            </w:r>
          </w:p>
        </w:tc>
      </w:tr>
      <w:tr w:rsidR="004D779C" w:rsidRPr="006F72E6" w:rsidTr="0090642E">
        <w:trPr>
          <w:jc w:val="center"/>
        </w:trPr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大武鄉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4D779C">
            <w:pPr>
              <w:rPr>
                <w:rFonts w:ascii="標楷體" w:eastAsia="標楷體" w:hAnsi="標楷體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4D779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6F72E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90642E">
            <w:pPr>
              <w:spacing w:line="320" w:lineRule="atLeast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  <w:sz w:val="22"/>
                <w:szCs w:val="22"/>
              </w:rPr>
              <w:t>檢傷三級：1名因雨天跌倒導致右眉約2公分撕裂傷(已出院)。</w:t>
            </w:r>
          </w:p>
        </w:tc>
      </w:tr>
      <w:tr w:rsidR="004D779C" w:rsidRPr="006F72E6" w:rsidTr="0090642E">
        <w:trPr>
          <w:jc w:val="center"/>
        </w:trPr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F72E6">
              <w:rPr>
                <w:rFonts w:ascii="標楷體" w:eastAsia="標楷體" w:hAnsi="標楷體"/>
              </w:rPr>
              <w:t>23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779C" w:rsidRPr="006F72E6" w:rsidRDefault="004D779C" w:rsidP="004D779C">
            <w:pPr>
              <w:rPr>
                <w:rFonts w:ascii="標楷體" w:eastAsia="標楷體" w:hAnsi="標楷體"/>
              </w:rPr>
            </w:pPr>
          </w:p>
        </w:tc>
      </w:tr>
    </w:tbl>
    <w:p w:rsidR="008F4539" w:rsidRDefault="000C5C01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:rsidR="008F4539" w:rsidRDefault="000C5C01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</w:t>
      </w:r>
      <w:bookmarkStart w:id="1" w:name="_GoBack"/>
      <w:bookmarkEnd w:id="1"/>
      <w:r>
        <w:rPr>
          <w:rFonts w:ascii="標楷體" w:eastAsia="標楷體" w:hAnsi="標楷體" w:hint="eastAsia"/>
          <w:b/>
          <w:bCs/>
          <w:sz w:val="28"/>
          <w:szCs w:val="28"/>
        </w:rPr>
        <w:t>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63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442"/>
        <w:gridCol w:w="1756"/>
        <w:gridCol w:w="1541"/>
        <w:gridCol w:w="2693"/>
        <w:gridCol w:w="142"/>
      </w:tblGrid>
      <w:tr w:rsidR="008F4539" w:rsidTr="0090642E">
        <w:trPr>
          <w:trHeight w:val="735"/>
          <w:tblHeader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4539" w:rsidRDefault="000C5C0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42" w:type="dxa"/>
            <w:vAlign w:val="center"/>
            <w:hideMark/>
          </w:tcPr>
          <w:p w:rsidR="008F4539" w:rsidRDefault="000C5C01">
            <w:r>
              <w:t> </w:t>
            </w:r>
          </w:p>
        </w:tc>
      </w:tr>
      <w:tr w:rsidR="004D779C" w:rsidTr="0090642E">
        <w:trPr>
          <w:trHeight w:val="735"/>
          <w:tblHeader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3713E9" w:rsidP="004D779C">
            <w:pPr>
              <w:spacing w:line="320" w:lineRule="atLeast"/>
              <w:jc w:val="center"/>
            </w:pPr>
            <w:r>
              <w:rPr>
                <w:rFonts w:hint="eastAsia"/>
              </w:rPr>
              <w:t>10</w:t>
            </w:r>
            <w:r w:rsidR="006F72E6">
              <w:rPr>
                <w:rFonts w:hint="eastAsia"/>
              </w:rPr>
              <w:t>476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6F72E6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</w:t>
            </w:r>
            <w:r w:rsidR="006F72E6">
              <w:rPr>
                <w:rFonts w:ascii="標楷體" w:eastAsia="標楷體" w:hAnsi="標楷體" w:hint="eastAsia"/>
              </w:rPr>
              <w:t>362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6F72E6" w:rsidP="004D779C">
            <w:pPr>
              <w:spacing w:line="320" w:lineRule="atLeast"/>
              <w:jc w:val="center"/>
            </w:pPr>
            <w:r>
              <w:rPr>
                <w:rFonts w:hint="eastAsia"/>
              </w:rPr>
              <w:t>114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6F72E6" w:rsidP="00DE2F2A">
            <w:pPr>
              <w:spacing w:line="320" w:lineRule="atLeast"/>
              <w:jc w:val="center"/>
            </w:pPr>
            <w:r w:rsidRPr="006F72E6">
              <w:rPr>
                <w:rFonts w:ascii="標楷體" w:eastAsia="標楷體" w:hAnsi="標楷體" w:hint="eastAsia"/>
                <w:color w:val="000000"/>
              </w:rPr>
              <w:t>颱風期間台東曾停電戶數10476戶、修復10362戶，搶修中114戶。 10/04 03:00各鄉鎮停電狀況(戶、處)：海端鄉61戶、卑南鄉36戶、東河鄉17戶</w:t>
            </w:r>
          </w:p>
        </w:tc>
        <w:tc>
          <w:tcPr>
            <w:tcW w:w="142" w:type="dxa"/>
            <w:vAlign w:val="center"/>
          </w:tcPr>
          <w:p w:rsidR="004D779C" w:rsidRDefault="004D779C" w:rsidP="004D779C"/>
        </w:tc>
      </w:tr>
      <w:tr w:rsidR="004D779C" w:rsidTr="0090642E">
        <w:trPr>
          <w:trHeight w:val="735"/>
          <w:tblHeader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79C" w:rsidRDefault="004D779C" w:rsidP="004D779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142" w:type="dxa"/>
            <w:vAlign w:val="center"/>
          </w:tcPr>
          <w:p w:rsidR="004D779C" w:rsidRDefault="004D779C" w:rsidP="004D779C"/>
        </w:tc>
      </w:tr>
      <w:tr w:rsidR="003713E9" w:rsidTr="0090642E">
        <w:trPr>
          <w:trHeight w:val="735"/>
          <w:tblHeader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E9" w:rsidRDefault="003713E9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電信</w:t>
            </w:r>
            <w:r>
              <w:rPr>
                <w:rFonts w:ascii="標楷體" w:eastAsia="標楷體" w:hAnsi="標楷體" w:hint="eastAsia"/>
                <w:color w:val="000000"/>
              </w:rPr>
              <w:br/>
              <w:t>（市話）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E9" w:rsidRDefault="003713E9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E9" w:rsidRDefault="003713E9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E9" w:rsidRDefault="003713E9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E9" w:rsidRDefault="003713E9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" w:type="dxa"/>
            <w:vAlign w:val="center"/>
          </w:tcPr>
          <w:p w:rsidR="003713E9" w:rsidRDefault="003713E9" w:rsidP="004D779C"/>
        </w:tc>
      </w:tr>
      <w:tr w:rsidR="003713E9" w:rsidTr="0090642E">
        <w:trPr>
          <w:trHeight w:val="735"/>
          <w:tblHeader/>
        </w:trPr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E9" w:rsidRPr="003713E9" w:rsidRDefault="003713E9" w:rsidP="003713E9">
            <w:pPr>
              <w:spacing w:line="320" w:lineRule="atLeast"/>
              <w:jc w:val="center"/>
              <w:rPr>
                <w:color w:val="000000"/>
                <w:sz w:val="27"/>
                <w:szCs w:val="27"/>
              </w:rPr>
            </w:pPr>
            <w:r w:rsidRPr="003713E9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電信</w:t>
            </w:r>
          </w:p>
          <w:p w:rsidR="003713E9" w:rsidRPr="003713E9" w:rsidRDefault="003713E9" w:rsidP="003713E9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713E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（基地台）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E9" w:rsidRDefault="003713E9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E9" w:rsidRDefault="003713E9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E9" w:rsidRDefault="003713E9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E9" w:rsidRDefault="003713E9" w:rsidP="004D779C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" w:type="dxa"/>
            <w:vAlign w:val="center"/>
          </w:tcPr>
          <w:p w:rsidR="003713E9" w:rsidRDefault="003713E9" w:rsidP="004D779C"/>
        </w:tc>
      </w:tr>
    </w:tbl>
    <w:p w:rsidR="008F4539" w:rsidRPr="004D779C" w:rsidRDefault="000C5C01" w:rsidP="004D779C">
      <w:pPr>
        <w:spacing w:before="180" w:line="320" w:lineRule="atLeast"/>
        <w:ind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="004D779C">
        <w:rPr>
          <w:rFonts w:hint="eastAsia"/>
        </w:rPr>
        <w:t>：</w:t>
      </w:r>
      <w:r w:rsidR="004D779C" w:rsidRPr="00C90C97">
        <w:rPr>
          <w:rFonts w:ascii="標楷體" w:eastAsia="標楷體" w:hAnsi="標楷體" w:hint="eastAsia"/>
          <w:sz w:val="28"/>
          <w:szCs w:val="28"/>
        </w:rPr>
        <w:t>無</w:t>
      </w:r>
    </w:p>
    <w:p w:rsidR="008F4539" w:rsidRDefault="000C5C01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8F4539" w:rsidRDefault="000C5C01">
      <w:pPr>
        <w:spacing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749"/>
        <w:gridCol w:w="749"/>
        <w:gridCol w:w="749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4"/>
        <w:gridCol w:w="416"/>
        <w:gridCol w:w="418"/>
        <w:gridCol w:w="709"/>
      </w:tblGrid>
      <w:tr w:rsidR="00264371" w:rsidTr="000C1C0C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264371" w:rsidTr="000C1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264371" w:rsidTr="000C1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264371" w:rsidTr="000C1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海巡(5)人、海巡(2)車</w:t>
            </w:r>
          </w:p>
        </w:tc>
      </w:tr>
      <w:tr w:rsidR="00264371" w:rsidTr="000C1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海巡(5)人、海巡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(2)車</w:t>
            </w:r>
          </w:p>
        </w:tc>
      </w:tr>
      <w:tr w:rsidR="00264371" w:rsidTr="000C1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</w:tr>
      <w:tr w:rsidR="00264371" w:rsidTr="000C1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64371" w:rsidTr="000C1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</w:tr>
      <w:tr w:rsidR="00264371" w:rsidTr="000C1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</w:tr>
      <w:tr w:rsidR="00264371" w:rsidTr="000C1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海巡(2)人、海巡(1)車</w:t>
            </w:r>
          </w:p>
        </w:tc>
      </w:tr>
      <w:tr w:rsidR="00264371" w:rsidTr="000C1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海巡(6)人、海巡(3)車</w:t>
            </w:r>
          </w:p>
        </w:tc>
      </w:tr>
      <w:tr w:rsidR="00264371" w:rsidTr="000C1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海巡(3)人、海巡(1)車</w:t>
            </w:r>
          </w:p>
        </w:tc>
      </w:tr>
      <w:tr w:rsidR="00264371" w:rsidTr="000C1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海巡(2)人、海巡(1)車</w:t>
            </w:r>
          </w:p>
        </w:tc>
      </w:tr>
      <w:tr w:rsidR="00264371" w:rsidTr="000C1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海巡(3)人、海巡(1)車</w:t>
            </w:r>
          </w:p>
        </w:tc>
      </w:tr>
      <w:tr w:rsidR="00264371" w:rsidTr="000C1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</w:tr>
      <w:tr w:rsidR="00264371" w:rsidTr="000C1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64371" w:rsidTr="000C1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</w:tr>
      <w:tr w:rsidR="00264371" w:rsidTr="000C1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</w:tr>
      <w:tr w:rsidR="00264371" w:rsidTr="000C1C0C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/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371" w:rsidRDefault="00264371" w:rsidP="000C1C0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海巡(2)人、海巡(1)車</w:t>
            </w:r>
          </w:p>
        </w:tc>
      </w:tr>
    </w:tbl>
    <w:p w:rsidR="00264371" w:rsidRDefault="00264371">
      <w:pPr>
        <w:spacing w:line="320" w:lineRule="atLeast"/>
      </w:pPr>
    </w:p>
    <w:p w:rsidR="008F4539" w:rsidRDefault="000C5C01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4D779C">
        <w:rPr>
          <w:rFonts w:ascii="標楷體" w:eastAsia="標楷體" w:hAnsi="標楷體" w:hint="eastAsia"/>
          <w:b/>
          <w:bCs/>
          <w:sz w:val="32"/>
          <w:szCs w:val="32"/>
        </w:rPr>
        <w:t>：無</w:t>
      </w:r>
    </w:p>
    <w:p w:rsidR="000C5C01" w:rsidRDefault="000C5C01">
      <w:pPr>
        <w:spacing w:line="320" w:lineRule="atLeast"/>
      </w:pPr>
      <w:r>
        <w:t> </w:t>
      </w:r>
    </w:p>
    <w:sectPr w:rsidR="000C5C01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25C" w:rsidRDefault="0060125C" w:rsidP="0031134A">
      <w:r>
        <w:separator/>
      </w:r>
    </w:p>
  </w:endnote>
  <w:endnote w:type="continuationSeparator" w:id="0">
    <w:p w:rsidR="0060125C" w:rsidRDefault="0060125C" w:rsidP="0031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25C" w:rsidRDefault="0060125C" w:rsidP="0031134A">
      <w:r>
        <w:separator/>
      </w:r>
    </w:p>
  </w:footnote>
  <w:footnote w:type="continuationSeparator" w:id="0">
    <w:p w:rsidR="0060125C" w:rsidRDefault="0060125C" w:rsidP="00311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95D23"/>
    <w:multiLevelType w:val="hybridMultilevel"/>
    <w:tmpl w:val="8348E666"/>
    <w:lvl w:ilvl="0" w:tplc="8372381E">
      <w:start w:val="1"/>
      <w:numFmt w:val="taiwaneseCountingThousand"/>
      <w:lvlText w:val="（%1）"/>
      <w:lvlJc w:val="left"/>
      <w:pPr>
        <w:ind w:left="1046" w:hanging="48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61B818B0"/>
    <w:multiLevelType w:val="hybridMultilevel"/>
    <w:tmpl w:val="933E5C42"/>
    <w:lvl w:ilvl="0" w:tplc="D680A2A2">
      <w:start w:val="1"/>
      <w:numFmt w:val="taiwaneseCountingThousand"/>
      <w:lvlText w:val="%1、"/>
      <w:lvlJc w:val="left"/>
      <w:pPr>
        <w:ind w:left="87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2" w15:restartNumberingAfterBreak="0">
    <w:nsid w:val="7E334DA7"/>
    <w:multiLevelType w:val="hybridMultilevel"/>
    <w:tmpl w:val="26525C2A"/>
    <w:lvl w:ilvl="0" w:tplc="EEFC0384">
      <w:start w:val="2"/>
      <w:numFmt w:val="taiwaneseCountingThousand"/>
      <w:lvlText w:val="%1、"/>
      <w:lvlJc w:val="left"/>
      <w:pPr>
        <w:ind w:left="93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4A"/>
    <w:rsid w:val="00045694"/>
    <w:rsid w:val="000C1C0C"/>
    <w:rsid w:val="000C5C01"/>
    <w:rsid w:val="001215A1"/>
    <w:rsid w:val="00185478"/>
    <w:rsid w:val="00193FCF"/>
    <w:rsid w:val="001B771E"/>
    <w:rsid w:val="002311A1"/>
    <w:rsid w:val="00235F46"/>
    <w:rsid w:val="00264371"/>
    <w:rsid w:val="00302684"/>
    <w:rsid w:val="0031134A"/>
    <w:rsid w:val="00311AE5"/>
    <w:rsid w:val="003713E9"/>
    <w:rsid w:val="00381617"/>
    <w:rsid w:val="004D2862"/>
    <w:rsid w:val="004D618F"/>
    <w:rsid w:val="004D6D09"/>
    <w:rsid w:val="004D779C"/>
    <w:rsid w:val="00541ABF"/>
    <w:rsid w:val="00595C1E"/>
    <w:rsid w:val="005A145D"/>
    <w:rsid w:val="005C37EC"/>
    <w:rsid w:val="0060125C"/>
    <w:rsid w:val="006D6ADF"/>
    <w:rsid w:val="006F72E6"/>
    <w:rsid w:val="00733873"/>
    <w:rsid w:val="00740484"/>
    <w:rsid w:val="007539C9"/>
    <w:rsid w:val="0077389E"/>
    <w:rsid w:val="00783CBA"/>
    <w:rsid w:val="007D24BD"/>
    <w:rsid w:val="008468AF"/>
    <w:rsid w:val="008929D3"/>
    <w:rsid w:val="008F4539"/>
    <w:rsid w:val="0090642E"/>
    <w:rsid w:val="0096354B"/>
    <w:rsid w:val="00977EBE"/>
    <w:rsid w:val="009B6A30"/>
    <w:rsid w:val="00AC1130"/>
    <w:rsid w:val="00C90C97"/>
    <w:rsid w:val="00C956E5"/>
    <w:rsid w:val="00D27A9D"/>
    <w:rsid w:val="00DA4EE4"/>
    <w:rsid w:val="00DE2F2A"/>
    <w:rsid w:val="00E76ACC"/>
    <w:rsid w:val="00EC4126"/>
    <w:rsid w:val="00F050D7"/>
    <w:rsid w:val="00F6743C"/>
    <w:rsid w:val="00F9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8BB5F"/>
  <w15:chartTrackingRefBased/>
  <w15:docId w15:val="{1C2F2C66-0A3F-4BFD-B43C-4D4A88C7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1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paragraph" w:styleId="af7">
    <w:name w:val="Body Text"/>
    <w:basedOn w:val="a"/>
    <w:link w:val="af8"/>
    <w:uiPriority w:val="99"/>
    <w:semiHidden/>
    <w:unhideWhenUsed/>
    <w:rsid w:val="0090642E"/>
    <w:pPr>
      <w:spacing w:after="120"/>
    </w:pPr>
  </w:style>
  <w:style w:type="character" w:customStyle="1" w:styleId="af8">
    <w:name w:val="本文 字元"/>
    <w:basedOn w:val="a0"/>
    <w:link w:val="af7"/>
    <w:uiPriority w:val="99"/>
    <w:semiHidden/>
    <w:rsid w:val="0090642E"/>
    <w:rPr>
      <w:rFonts w:eastAsia="新細明體"/>
      <w:sz w:val="24"/>
      <w:szCs w:val="24"/>
    </w:rPr>
  </w:style>
  <w:style w:type="paragraph" w:styleId="2">
    <w:name w:val="Body Text First Indent 2"/>
    <w:basedOn w:val="ad"/>
    <w:link w:val="20"/>
    <w:uiPriority w:val="99"/>
    <w:semiHidden/>
    <w:unhideWhenUsed/>
    <w:rsid w:val="0090642E"/>
    <w:pPr>
      <w:snapToGrid/>
      <w:spacing w:after="120" w:line="240" w:lineRule="auto"/>
      <w:ind w:leftChars="200" w:left="480" w:firstLineChars="100" w:firstLine="210"/>
      <w:jc w:val="left"/>
    </w:pPr>
    <w:rPr>
      <w:sz w:val="24"/>
      <w:szCs w:val="24"/>
    </w:rPr>
  </w:style>
  <w:style w:type="character" w:customStyle="1" w:styleId="20">
    <w:name w:val="本文第一層縮排 2 字元"/>
    <w:basedOn w:val="ae"/>
    <w:link w:val="2"/>
    <w:uiPriority w:val="99"/>
    <w:semiHidden/>
    <w:rsid w:val="0090642E"/>
    <w:rPr>
      <w:rFonts w:ascii="新細明體" w:eastAsia="新細明體" w:hAnsi="新細明體" w:hint="eastAsia"/>
      <w:sz w:val="24"/>
      <w:szCs w:val="24"/>
    </w:rPr>
  </w:style>
  <w:style w:type="table" w:customStyle="1" w:styleId="TableNormal3">
    <w:name w:val="Table Normal3"/>
    <w:uiPriority w:val="2"/>
    <w:semiHidden/>
    <w:unhideWhenUsed/>
    <w:qFormat/>
    <w:rsid w:val="001B771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20</Pages>
  <Words>1982</Words>
  <Characters>11302</Characters>
  <Application>Microsoft Office Word</Application>
  <DocSecurity>0</DocSecurity>
  <Lines>94</Lines>
  <Paragraphs>26</Paragraphs>
  <ScaleCrop>false</ScaleCrop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17</cp:revision>
  <cp:lastPrinted>2024-10-02T15:10:00Z</cp:lastPrinted>
  <dcterms:created xsi:type="dcterms:W3CDTF">2024-10-02T15:21:00Z</dcterms:created>
  <dcterms:modified xsi:type="dcterms:W3CDTF">2024-10-02T19:51:00Z</dcterms:modified>
</cp:coreProperties>
</file>