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E3" w:rsidRPr="00542817" w:rsidRDefault="005726E7" w:rsidP="00542817">
      <w:pPr>
        <w:jc w:val="center"/>
        <w:rPr>
          <w:rFonts w:ascii="標楷體" w:eastAsia="標楷體" w:hAnsi="標楷體"/>
          <w:sz w:val="36"/>
        </w:rPr>
      </w:pPr>
      <w:r w:rsidRPr="00542817">
        <w:rPr>
          <w:rFonts w:ascii="標楷體" w:eastAsia="標楷體" w:hAnsi="標楷體" w:hint="eastAsia"/>
          <w:sz w:val="36"/>
        </w:rPr>
        <w:t>消防設備人員懲戒流程（表格說明）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084"/>
        <w:gridCol w:w="1680"/>
      </w:tblGrid>
      <w:tr w:rsidR="00F055CB" w:rsidRPr="00542817" w:rsidTr="00F055CB">
        <w:tc>
          <w:tcPr>
            <w:tcW w:w="988" w:type="dxa"/>
          </w:tcPr>
          <w:p w:rsidR="00F055CB" w:rsidRPr="00F055CB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F055CB">
              <w:rPr>
                <w:rFonts w:ascii="標楷體" w:eastAsia="標楷體" w:hAnsi="標楷體" w:hint="eastAsia"/>
                <w:sz w:val="24"/>
                <w:lang w:eastAsia="zh-TW"/>
              </w:rPr>
              <w:t>序號</w:t>
            </w:r>
          </w:p>
        </w:tc>
        <w:tc>
          <w:tcPr>
            <w:tcW w:w="1984" w:type="dxa"/>
          </w:tcPr>
          <w:p w:rsidR="00F055CB" w:rsidRPr="00F055CB" w:rsidRDefault="00F055CB" w:rsidP="007524A9">
            <w:pPr>
              <w:rPr>
                <w:rFonts w:ascii="標楷體" w:eastAsia="標楷體" w:hAnsi="標楷體"/>
                <w:sz w:val="24"/>
              </w:rPr>
            </w:pPr>
            <w:proofErr w:type="spellStart"/>
            <w:r w:rsidRPr="00F055CB">
              <w:rPr>
                <w:rFonts w:ascii="標楷體" w:eastAsia="標楷體" w:hAnsi="標楷體"/>
                <w:sz w:val="24"/>
              </w:rPr>
              <w:t>流程階段</w:t>
            </w:r>
            <w:proofErr w:type="spellEnd"/>
          </w:p>
        </w:tc>
        <w:tc>
          <w:tcPr>
            <w:tcW w:w="5084" w:type="dxa"/>
          </w:tcPr>
          <w:p w:rsidR="00F055CB" w:rsidRPr="00F055CB" w:rsidRDefault="00F055CB" w:rsidP="007524A9">
            <w:pPr>
              <w:rPr>
                <w:rFonts w:ascii="標楷體" w:eastAsia="標楷體" w:hAnsi="標楷體"/>
                <w:sz w:val="24"/>
              </w:rPr>
            </w:pPr>
            <w:proofErr w:type="spellStart"/>
            <w:r w:rsidRPr="00F055CB">
              <w:rPr>
                <w:rFonts w:ascii="標楷體" w:eastAsia="標楷體" w:hAnsi="標楷體"/>
                <w:sz w:val="24"/>
              </w:rPr>
              <w:t>內容說明</w:t>
            </w:r>
            <w:proofErr w:type="spellEnd"/>
          </w:p>
        </w:tc>
        <w:tc>
          <w:tcPr>
            <w:tcW w:w="1680" w:type="dxa"/>
          </w:tcPr>
          <w:p w:rsidR="00F055CB" w:rsidRPr="00F055CB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F055CB">
              <w:rPr>
                <w:rFonts w:ascii="標楷體" w:eastAsia="標楷體" w:hAnsi="標楷體" w:hint="eastAsia"/>
                <w:sz w:val="24"/>
                <w:lang w:eastAsia="zh-TW"/>
              </w:rPr>
              <w:t>時間序（日）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一、</w:t>
            </w:r>
          </w:p>
        </w:tc>
        <w:tc>
          <w:tcPr>
            <w:tcW w:w="19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提報</w:t>
            </w:r>
            <w:proofErr w:type="spellStart"/>
            <w:r w:rsidRPr="00542817">
              <w:rPr>
                <w:rFonts w:ascii="標楷體" w:eastAsia="標楷體" w:hAnsi="標楷體"/>
                <w:sz w:val="24"/>
              </w:rPr>
              <w:t>懲戒</w:t>
            </w:r>
            <w:proofErr w:type="spellEnd"/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主管機關、公會或利害關係人依事實填具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提報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書（附件2）並附證據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二、</w:t>
            </w:r>
          </w:p>
        </w:tc>
        <w:tc>
          <w:tcPr>
            <w:tcW w:w="1984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  <w:sz w:val="24"/>
              </w:rPr>
            </w:pPr>
            <w:proofErr w:type="spellStart"/>
            <w:r w:rsidRPr="00542817">
              <w:rPr>
                <w:rFonts w:ascii="標楷體" w:eastAsia="標楷體" w:hAnsi="標楷體"/>
                <w:sz w:val="24"/>
              </w:rPr>
              <w:t>幹事審查</w:t>
            </w:r>
            <w:proofErr w:type="spellEnd"/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審查資料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（10日內）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，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資料完整則進入下一階段；資料不全者通知補正（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7日內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），逾期不受理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0～10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資料完整開始計算時間）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三、</w:t>
            </w:r>
          </w:p>
        </w:tc>
        <w:tc>
          <w:tcPr>
            <w:tcW w:w="19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通知被付懲戒人</w:t>
            </w:r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可書面答辯或親自陳述（20日內）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10～30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四、</w:t>
            </w:r>
          </w:p>
        </w:tc>
        <w:tc>
          <w:tcPr>
            <w:tcW w:w="19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proofErr w:type="spellStart"/>
            <w:r w:rsidRPr="00542817">
              <w:rPr>
                <w:rFonts w:ascii="標楷體" w:eastAsia="標楷體" w:hAnsi="標楷體"/>
                <w:sz w:val="24"/>
              </w:rPr>
              <w:t>調查與安排會議</w:t>
            </w:r>
            <w:proofErr w:type="spellEnd"/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須超過半數委員出席並含一位法學專家，三個月內完成審議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30～50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五、</w:t>
            </w:r>
          </w:p>
        </w:tc>
        <w:tc>
          <w:tcPr>
            <w:tcW w:w="1984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送全國聯合會徵詢意見</w:t>
            </w:r>
          </w:p>
        </w:tc>
        <w:tc>
          <w:tcPr>
            <w:tcW w:w="5084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送交消防設備師/士公會全聯會提供意見（10日內）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30～40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六、</w:t>
            </w:r>
          </w:p>
        </w:tc>
        <w:tc>
          <w:tcPr>
            <w:tcW w:w="19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proofErr w:type="spellStart"/>
            <w:r w:rsidRPr="00542817">
              <w:rPr>
                <w:rFonts w:ascii="標楷體" w:eastAsia="標楷體" w:hAnsi="標楷體"/>
                <w:sz w:val="24"/>
              </w:rPr>
              <w:t>指定預審委員</w:t>
            </w:r>
            <w:proofErr w:type="spellEnd"/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消防局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、公會、法學專家各1人進行實體審查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30～40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七、</w:t>
            </w:r>
          </w:p>
        </w:tc>
        <w:tc>
          <w:tcPr>
            <w:tcW w:w="1984" w:type="dxa"/>
          </w:tcPr>
          <w:p w:rsidR="00F055CB" w:rsidRPr="00542817" w:rsidRDefault="00F055CB" w:rsidP="005726E7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預審意見製作</w:t>
            </w:r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整理卷證與意見提送委員會（30日內）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40～70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八、</w:t>
            </w:r>
          </w:p>
        </w:tc>
        <w:tc>
          <w:tcPr>
            <w:tcW w:w="19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通知被付懲戒人陳述意見</w:t>
            </w:r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被付懲戒人陳述後退席，意見列入紀錄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審議當日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70～90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擇1日）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九、</w:t>
            </w:r>
          </w:p>
        </w:tc>
        <w:tc>
          <w:tcPr>
            <w:tcW w:w="19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proofErr w:type="spellStart"/>
            <w:r w:rsidRPr="00542817">
              <w:rPr>
                <w:rFonts w:ascii="標楷體" w:eastAsia="標楷體" w:hAnsi="標楷體"/>
                <w:sz w:val="24"/>
              </w:rPr>
              <w:t>正式審議決議</w:t>
            </w:r>
            <w:proofErr w:type="spellEnd"/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召開委員會審議並作成決議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70～90</w:t>
            </w:r>
            <w:r w:rsidRPr="00542817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擇1日）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873B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十、</w:t>
            </w:r>
          </w:p>
        </w:tc>
        <w:tc>
          <w:tcPr>
            <w:tcW w:w="1984" w:type="dxa"/>
          </w:tcPr>
          <w:p w:rsidR="00F055CB" w:rsidRPr="00542817" w:rsidRDefault="00F055CB" w:rsidP="00873B8F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製作決議書</w:t>
            </w:r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格式依附件3（1個月內）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90～120</w:t>
            </w:r>
          </w:p>
        </w:tc>
      </w:tr>
      <w:tr w:rsidR="00F055CB" w:rsidRPr="00542817" w:rsidTr="00F055CB">
        <w:tc>
          <w:tcPr>
            <w:tcW w:w="988" w:type="dxa"/>
          </w:tcPr>
          <w:p w:rsidR="00F055CB" w:rsidRPr="00542817" w:rsidRDefault="00F055CB" w:rsidP="00873B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十一、</w:t>
            </w:r>
          </w:p>
        </w:tc>
        <w:tc>
          <w:tcPr>
            <w:tcW w:w="1984" w:type="dxa"/>
          </w:tcPr>
          <w:p w:rsidR="00F055CB" w:rsidRPr="00542817" w:rsidRDefault="00F055CB" w:rsidP="00873B8F">
            <w:pPr>
              <w:rPr>
                <w:rFonts w:ascii="標楷體" w:eastAsia="標楷體" w:hAnsi="標楷體"/>
                <w:sz w:val="24"/>
              </w:rPr>
            </w:pPr>
            <w:proofErr w:type="spellStart"/>
            <w:r w:rsidRPr="00542817">
              <w:rPr>
                <w:rFonts w:ascii="標楷體" w:eastAsia="標楷體" w:hAnsi="標楷體"/>
                <w:sz w:val="24"/>
              </w:rPr>
              <w:t>送達與公告</w:t>
            </w:r>
            <w:proofErr w:type="spellEnd"/>
          </w:p>
        </w:tc>
        <w:tc>
          <w:tcPr>
            <w:tcW w:w="5084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542817">
              <w:rPr>
                <w:rFonts w:ascii="標楷體" w:eastAsia="標楷體" w:hAnsi="標楷體"/>
                <w:sz w:val="24"/>
                <w:lang w:eastAsia="zh-TW"/>
              </w:rPr>
              <w:t>送被付懲戒人、公會與提報單位，報</w:t>
            </w:r>
            <w:proofErr w:type="gramStart"/>
            <w:r w:rsidRPr="00542817">
              <w:rPr>
                <w:rFonts w:ascii="標楷體" w:eastAsia="標楷體" w:hAnsi="標楷體"/>
                <w:sz w:val="24"/>
                <w:lang w:eastAsia="zh-TW"/>
              </w:rPr>
              <w:t>臺</w:t>
            </w:r>
            <w:proofErr w:type="gramEnd"/>
            <w:r w:rsidRPr="00542817">
              <w:rPr>
                <w:rFonts w:ascii="標楷體" w:eastAsia="標楷體" w:hAnsi="標楷體"/>
                <w:sz w:val="24"/>
                <w:lang w:eastAsia="zh-TW"/>
              </w:rPr>
              <w:t>東縣政府公告執行（10日內）</w:t>
            </w:r>
          </w:p>
        </w:tc>
        <w:tc>
          <w:tcPr>
            <w:tcW w:w="1680" w:type="dxa"/>
          </w:tcPr>
          <w:p w:rsidR="00F055CB" w:rsidRPr="00542817" w:rsidRDefault="00F055CB" w:rsidP="007524A9">
            <w:pPr>
              <w:rPr>
                <w:rFonts w:ascii="標楷體" w:eastAsia="標楷體" w:hAnsi="標楷體"/>
                <w:sz w:val="24"/>
              </w:rPr>
            </w:pPr>
            <w:r w:rsidRPr="00542817">
              <w:rPr>
                <w:rFonts w:ascii="標楷體" w:eastAsia="標楷體" w:hAnsi="標楷體" w:hint="eastAsia"/>
                <w:sz w:val="24"/>
                <w:lang w:eastAsia="zh-TW"/>
              </w:rPr>
              <w:t>120～130</w:t>
            </w:r>
          </w:p>
        </w:tc>
      </w:tr>
    </w:tbl>
    <w:p w:rsidR="005726E7" w:rsidRPr="00542817" w:rsidRDefault="005726E7" w:rsidP="005726E7">
      <w:pPr>
        <w:rPr>
          <w:rFonts w:ascii="標楷體" w:eastAsia="標楷體" w:hAnsi="標楷體"/>
        </w:rPr>
      </w:pPr>
      <w:r w:rsidRPr="00542817">
        <w:rPr>
          <w:rFonts w:ascii="標楷體" w:eastAsia="標楷體" w:hAnsi="標楷體" w:hint="eastAsia"/>
        </w:rPr>
        <w:t>附註說明</w:t>
      </w:r>
    </w:p>
    <w:p w:rsidR="005726E7" w:rsidRPr="00542817" w:rsidRDefault="005726E7" w:rsidP="00F055CB">
      <w:pPr>
        <w:ind w:left="283" w:hangingChars="118" w:hanging="283"/>
        <w:rPr>
          <w:rFonts w:ascii="標楷體" w:eastAsia="標楷體" w:hAnsi="標楷體"/>
        </w:rPr>
      </w:pPr>
      <w:proofErr w:type="gramStart"/>
      <w:r w:rsidRPr="00542817">
        <w:rPr>
          <w:rFonts w:ascii="標楷體" w:eastAsia="標楷體" w:hAnsi="標楷體" w:hint="eastAsia"/>
        </w:rPr>
        <w:t>•</w:t>
      </w:r>
      <w:proofErr w:type="gramEnd"/>
      <w:r w:rsidRPr="00542817">
        <w:rPr>
          <w:rFonts w:ascii="標楷體" w:eastAsia="標楷體" w:hAnsi="標楷體" w:hint="eastAsia"/>
        </w:rPr>
        <w:t>法源依據：</w:t>
      </w:r>
      <w:r w:rsidR="00F055CB" w:rsidRPr="00F055CB">
        <w:rPr>
          <w:rFonts w:ascii="標楷體" w:eastAsia="標楷體" w:hAnsi="標楷體" w:hint="eastAsia"/>
        </w:rPr>
        <w:t>消防設備人員法</w:t>
      </w:r>
      <w:r w:rsidR="00F055CB">
        <w:rPr>
          <w:rFonts w:ascii="標楷體" w:eastAsia="標楷體" w:hAnsi="標楷體" w:hint="eastAsia"/>
        </w:rPr>
        <w:t>第33～35條</w:t>
      </w:r>
      <w:r w:rsidR="00F055CB" w:rsidRPr="00F055CB">
        <w:rPr>
          <w:rFonts w:ascii="標楷體" w:eastAsia="標楷體" w:hAnsi="標楷體" w:hint="eastAsia"/>
        </w:rPr>
        <w:t>及消防設備人員懲戒委員會與懲戒覆審委員會組織及審議規則</w:t>
      </w:r>
    </w:p>
    <w:p w:rsidR="005726E7" w:rsidRPr="00542817" w:rsidRDefault="005726E7" w:rsidP="005726E7">
      <w:pPr>
        <w:rPr>
          <w:rFonts w:ascii="標楷體" w:eastAsia="標楷體" w:hAnsi="標楷體"/>
        </w:rPr>
      </w:pPr>
      <w:proofErr w:type="gramStart"/>
      <w:r w:rsidRPr="00542817">
        <w:rPr>
          <w:rFonts w:ascii="標楷體" w:eastAsia="標楷體" w:hAnsi="標楷體" w:hint="eastAsia"/>
        </w:rPr>
        <w:t>•</w:t>
      </w:r>
      <w:proofErr w:type="gramEnd"/>
      <w:r w:rsidRPr="00542817">
        <w:rPr>
          <w:rFonts w:ascii="標楷體" w:eastAsia="標楷體" w:hAnsi="標楷體" w:hint="eastAsia"/>
        </w:rPr>
        <w:t>開會條件：須達出席過半且含一位法學專家</w:t>
      </w:r>
    </w:p>
    <w:p w:rsidR="005726E7" w:rsidRPr="00542817" w:rsidRDefault="005726E7" w:rsidP="005726E7">
      <w:pPr>
        <w:rPr>
          <w:rFonts w:ascii="標楷體" w:eastAsia="標楷體" w:hAnsi="標楷體"/>
        </w:rPr>
      </w:pPr>
      <w:proofErr w:type="gramStart"/>
      <w:r w:rsidRPr="00542817">
        <w:rPr>
          <w:rFonts w:ascii="標楷體" w:eastAsia="標楷體" w:hAnsi="標楷體" w:hint="eastAsia"/>
        </w:rPr>
        <w:t>•</w:t>
      </w:r>
      <w:proofErr w:type="gramEnd"/>
      <w:r w:rsidRPr="00542817">
        <w:rPr>
          <w:rFonts w:ascii="標楷體" w:eastAsia="標楷體" w:hAnsi="標楷體" w:hint="eastAsia"/>
        </w:rPr>
        <w:t>所需文件格式：</w:t>
      </w:r>
    </w:p>
    <w:p w:rsidR="005726E7" w:rsidRPr="00542817" w:rsidRDefault="005726E7" w:rsidP="005726E7">
      <w:pPr>
        <w:rPr>
          <w:rFonts w:ascii="標楷體" w:eastAsia="標楷體" w:hAnsi="標楷體"/>
        </w:rPr>
      </w:pPr>
      <w:r w:rsidRPr="00542817">
        <w:rPr>
          <w:rFonts w:ascii="標楷體" w:eastAsia="標楷體" w:hAnsi="標楷體" w:hint="eastAsia"/>
        </w:rPr>
        <w:t>•</w:t>
      </w:r>
      <w:r w:rsidR="00607152" w:rsidRPr="00542817">
        <w:rPr>
          <w:rFonts w:ascii="標楷體" w:eastAsia="標楷體" w:hAnsi="標楷體" w:hint="eastAsia"/>
        </w:rPr>
        <w:t xml:space="preserve">  -</w:t>
      </w:r>
      <w:r w:rsidR="0067377E">
        <w:rPr>
          <w:rFonts w:ascii="標楷體" w:eastAsia="標楷體" w:hAnsi="標楷體" w:hint="eastAsia"/>
        </w:rPr>
        <w:t>提報</w:t>
      </w:r>
      <w:bookmarkStart w:id="0" w:name="_GoBack"/>
      <w:bookmarkEnd w:id="0"/>
      <w:r w:rsidRPr="00542817">
        <w:rPr>
          <w:rFonts w:ascii="標楷體" w:eastAsia="標楷體" w:hAnsi="標楷體" w:hint="eastAsia"/>
        </w:rPr>
        <w:t>書（附件2）</w:t>
      </w:r>
    </w:p>
    <w:p w:rsidR="005726E7" w:rsidRPr="00542817" w:rsidRDefault="005726E7" w:rsidP="005726E7">
      <w:pPr>
        <w:rPr>
          <w:rFonts w:ascii="標楷體" w:eastAsia="標楷體" w:hAnsi="標楷體"/>
        </w:rPr>
      </w:pPr>
      <w:proofErr w:type="gramStart"/>
      <w:r w:rsidRPr="00542817">
        <w:rPr>
          <w:rFonts w:ascii="標楷體" w:eastAsia="標楷體" w:hAnsi="標楷體" w:hint="eastAsia"/>
        </w:rPr>
        <w:t>•</w:t>
      </w:r>
      <w:proofErr w:type="gramEnd"/>
      <w:r w:rsidR="00607152" w:rsidRPr="00542817">
        <w:rPr>
          <w:rFonts w:ascii="標楷體" w:eastAsia="標楷體" w:hAnsi="標楷體" w:hint="eastAsia"/>
        </w:rPr>
        <w:t xml:space="preserve">  -</w:t>
      </w:r>
      <w:r w:rsidRPr="00542817">
        <w:rPr>
          <w:rFonts w:ascii="標楷體" w:eastAsia="標楷體" w:hAnsi="標楷體" w:hint="eastAsia"/>
        </w:rPr>
        <w:t>懲戒決議書（附件3）</w:t>
      </w:r>
    </w:p>
    <w:sectPr w:rsidR="005726E7" w:rsidRPr="00542817" w:rsidSect="008609B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A3" w:rsidRDefault="007B76A3" w:rsidP="001A1CF2">
      <w:r>
        <w:separator/>
      </w:r>
    </w:p>
  </w:endnote>
  <w:endnote w:type="continuationSeparator" w:id="0">
    <w:p w:rsidR="007B76A3" w:rsidRDefault="007B76A3" w:rsidP="001A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A3" w:rsidRDefault="007B76A3" w:rsidP="001A1CF2">
      <w:r>
        <w:separator/>
      </w:r>
    </w:p>
  </w:footnote>
  <w:footnote w:type="continuationSeparator" w:id="0">
    <w:p w:rsidR="007B76A3" w:rsidRDefault="007B76A3" w:rsidP="001A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17" w:rsidRDefault="00542817" w:rsidP="00542817">
    <w:pPr>
      <w:pStyle w:val="a3"/>
      <w:jc w:val="right"/>
    </w:pPr>
    <w:r>
      <w:rPr>
        <w:rFonts w:hint="eastAsia"/>
      </w:rPr>
      <w:t>附件</w:t>
    </w:r>
    <w:r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B7"/>
    <w:rsid w:val="001A1CF2"/>
    <w:rsid w:val="00542817"/>
    <w:rsid w:val="005726E7"/>
    <w:rsid w:val="00607152"/>
    <w:rsid w:val="0067377E"/>
    <w:rsid w:val="007B76A3"/>
    <w:rsid w:val="008609B7"/>
    <w:rsid w:val="00873B8F"/>
    <w:rsid w:val="008A72E9"/>
    <w:rsid w:val="00AA47E3"/>
    <w:rsid w:val="00AE3F97"/>
    <w:rsid w:val="00E767B7"/>
    <w:rsid w:val="00EA2271"/>
    <w:rsid w:val="00F055CB"/>
    <w:rsid w:val="00F56702"/>
    <w:rsid w:val="00F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9EF40"/>
  <w15:chartTrackingRefBased/>
  <w15:docId w15:val="{E95B6E72-E8A3-4315-B410-C4E1377D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C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CF2"/>
    <w:rPr>
      <w:sz w:val="20"/>
      <w:szCs w:val="20"/>
    </w:rPr>
  </w:style>
  <w:style w:type="table" w:styleId="a7">
    <w:name w:val="Table Grid"/>
    <w:basedOn w:val="a1"/>
    <w:uiPriority w:val="59"/>
    <w:rsid w:val="005726E7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DE1B-E0F5-456D-AC1D-A1F5FC7A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315</Words>
  <Characters>322</Characters>
  <Application>Microsoft Office Word</Application>
  <DocSecurity>0</DocSecurity>
  <Lines>12</Lines>
  <Paragraphs>16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2025-07-02T08:55:00Z</dcterms:created>
  <dcterms:modified xsi:type="dcterms:W3CDTF">2025-07-16T01:17:00Z</dcterms:modified>
</cp:coreProperties>
</file>