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ED" w:rsidRDefault="000B02D1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1F6874" w:rsidRPr="001F6874">
        <w:rPr>
          <w:rFonts w:ascii="標楷體" w:eastAsia="標楷體" w:hAnsi="標楷體" w:hint="eastAsia"/>
          <w:b/>
          <w:bCs/>
          <w:sz w:val="32"/>
          <w:szCs w:val="32"/>
        </w:rPr>
        <w:t>第十四報-15時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2506ED" w:rsidRDefault="000B02D1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1F6874">
        <w:rPr>
          <w:rFonts w:hint="eastAsia"/>
        </w:rPr>
        <w:t>113</w:t>
      </w:r>
      <w:r>
        <w:rPr>
          <w:rFonts w:hint="eastAsia"/>
        </w:rPr>
        <w:t>/0</w:t>
      </w:r>
      <w:r w:rsidR="001F6874">
        <w:rPr>
          <w:rFonts w:hint="eastAsia"/>
        </w:rPr>
        <w:t>7</w:t>
      </w:r>
      <w:r>
        <w:rPr>
          <w:rFonts w:hint="eastAsia"/>
        </w:rPr>
        <w:t>/</w:t>
      </w:r>
      <w:r w:rsidR="001F6874">
        <w:rPr>
          <w:rFonts w:hint="eastAsia"/>
        </w:rPr>
        <w:t>25</w:t>
      </w:r>
      <w:r>
        <w:rPr>
          <w:rFonts w:hint="eastAsia"/>
        </w:rPr>
        <w:t xml:space="preserve"> </w:t>
      </w:r>
      <w:r w:rsidR="001F6874">
        <w:rPr>
          <w:rFonts w:hint="eastAsia"/>
        </w:rPr>
        <w:t>14</w:t>
      </w:r>
      <w:r>
        <w:rPr>
          <w:rFonts w:hint="eastAsia"/>
        </w:rPr>
        <w:t>：00</w:t>
      </w:r>
    </w:p>
    <w:p w:rsidR="002506ED" w:rsidRDefault="000B02D1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1F6874">
        <w:rPr>
          <w:rFonts w:ascii="標楷體" w:eastAsia="標楷體" w:hAnsi="標楷體" w:hint="eastAsia"/>
        </w:rPr>
        <w:t>113</w:t>
      </w:r>
      <w:r>
        <w:rPr>
          <w:rFonts w:ascii="標楷體" w:eastAsia="標楷體" w:hAnsi="標楷體" w:hint="eastAsia"/>
        </w:rPr>
        <w:t>/0</w:t>
      </w:r>
      <w:r w:rsidR="001F6874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/</w:t>
      </w:r>
      <w:r w:rsidR="001F6874">
        <w:rPr>
          <w:rFonts w:ascii="標楷體" w:eastAsia="標楷體" w:hAnsi="標楷體" w:hint="eastAsia"/>
        </w:rPr>
        <w:t>25</w:t>
      </w:r>
      <w:r>
        <w:rPr>
          <w:rFonts w:ascii="標楷體" w:eastAsia="標楷體" w:hAnsi="標楷體" w:hint="eastAsia"/>
        </w:rPr>
        <w:t xml:space="preserve"> </w:t>
      </w:r>
      <w:r w:rsidR="001F6874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：00</w:t>
      </w:r>
    </w:p>
    <w:p w:rsidR="002506ED" w:rsidRDefault="000B02D1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506ED" w:rsidRPr="00901818" w:rsidRDefault="000B02D1" w:rsidP="003F6BA7">
      <w:pPr>
        <w:pStyle w:val="af5"/>
        <w:spacing w:line="44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901818" w:rsidRPr="00901818">
        <w:rPr>
          <w:rFonts w:ascii="標楷體" w:eastAsia="標楷體" w:hAnsi="標楷體" w:hint="eastAsia"/>
          <w:bCs/>
          <w:sz w:val="28"/>
          <w:szCs w:val="28"/>
        </w:rPr>
        <w:t>本縣已</w:t>
      </w:r>
      <w:proofErr w:type="gramStart"/>
      <w:r w:rsidR="00901818" w:rsidRPr="00901818">
        <w:rPr>
          <w:rFonts w:ascii="標楷體" w:eastAsia="標楷體" w:hAnsi="標楷體" w:hint="eastAsia"/>
          <w:bCs/>
          <w:sz w:val="28"/>
          <w:szCs w:val="28"/>
        </w:rPr>
        <w:t>達停班停課</w:t>
      </w:r>
      <w:proofErr w:type="gramEnd"/>
      <w:r w:rsidR="00901818" w:rsidRPr="00901818">
        <w:rPr>
          <w:rFonts w:ascii="標楷體" w:eastAsia="標楷體" w:hAnsi="標楷體" w:hint="eastAsia"/>
          <w:bCs/>
          <w:sz w:val="28"/>
          <w:szCs w:val="28"/>
        </w:rPr>
        <w:t>標準，今日（7/25）停止上班、停止</w:t>
      </w:r>
      <w:r w:rsidR="00901818" w:rsidRPr="00901818">
        <w:rPr>
          <w:rFonts w:ascii="標楷體" w:eastAsia="標楷體" w:hAnsi="標楷體"/>
          <w:bCs/>
          <w:sz w:val="28"/>
          <w:szCs w:val="28"/>
        </w:rPr>
        <w:br/>
      </w:r>
      <w:r w:rsidR="00901818" w:rsidRPr="00901818">
        <w:rPr>
          <w:rFonts w:ascii="標楷體" w:eastAsia="標楷體" w:hAnsi="標楷體" w:hint="eastAsia"/>
          <w:bCs/>
          <w:sz w:val="28"/>
          <w:szCs w:val="28"/>
        </w:rPr>
        <w:t xml:space="preserve">             上課。</w:t>
      </w:r>
    </w:p>
    <w:p w:rsidR="002506ED" w:rsidRDefault="000B02D1" w:rsidP="003F6BA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CD28A0" w:rsidRDefault="00CD28A0" w:rsidP="003F6BA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電力災情：</w:t>
      </w:r>
    </w:p>
    <w:p w:rsidR="00B57B18" w:rsidRPr="00B57B18" w:rsidRDefault="00B57B18" w:rsidP="003F6BA7">
      <w:pPr>
        <w:pStyle w:val="af5"/>
        <w:spacing w:line="440" w:lineRule="exact"/>
        <w:ind w:leftChars="150" w:left="360"/>
        <w:jc w:val="both"/>
        <w:rPr>
          <w:rFonts w:ascii="標楷體" w:eastAsia="標楷體" w:hAnsi="標楷體"/>
          <w:bCs/>
          <w:sz w:val="28"/>
          <w:szCs w:val="28"/>
        </w:rPr>
      </w:pPr>
      <w:r w:rsidRPr="00B57B18">
        <w:rPr>
          <w:rFonts w:ascii="標楷體" w:eastAsia="標楷體" w:hAnsi="標楷體" w:hint="eastAsia"/>
          <w:bCs/>
          <w:sz w:val="28"/>
          <w:szCs w:val="28"/>
        </w:rPr>
        <w:t>颱風期間台東曾停電戶數15114戶、修復14218戶，搶修中896戶</w:t>
      </w:r>
      <w:r w:rsidR="00782C25" w:rsidRPr="00B57B18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57B18" w:rsidRPr="00B57B18" w:rsidRDefault="00B57B18" w:rsidP="003F6BA7">
      <w:pPr>
        <w:pStyle w:val="af5"/>
        <w:spacing w:line="440" w:lineRule="exact"/>
        <w:ind w:leftChars="150" w:left="360"/>
        <w:jc w:val="both"/>
        <w:rPr>
          <w:rFonts w:ascii="標楷體" w:eastAsia="標楷體" w:hAnsi="標楷體"/>
          <w:bCs/>
          <w:sz w:val="28"/>
          <w:szCs w:val="28"/>
        </w:rPr>
      </w:pPr>
      <w:r w:rsidRPr="00B57B18">
        <w:rPr>
          <w:rFonts w:ascii="標楷體" w:eastAsia="標楷體" w:hAnsi="標楷體" w:hint="eastAsia"/>
          <w:bCs/>
          <w:sz w:val="28"/>
          <w:szCs w:val="28"/>
        </w:rPr>
        <w:t>各鄉鎮7/25 14:00</w:t>
      </w:r>
      <w:proofErr w:type="gramStart"/>
      <w:r w:rsidRPr="00B57B18">
        <w:rPr>
          <w:rFonts w:ascii="標楷體" w:eastAsia="標楷體" w:hAnsi="標楷體" w:hint="eastAsia"/>
          <w:bCs/>
          <w:sz w:val="28"/>
          <w:szCs w:val="28"/>
        </w:rPr>
        <w:t>各</w:t>
      </w:r>
      <w:proofErr w:type="gramEnd"/>
      <w:r w:rsidRPr="00B57B18">
        <w:rPr>
          <w:rFonts w:ascii="標楷體" w:eastAsia="標楷體" w:hAnsi="標楷體" w:hint="eastAsia"/>
          <w:bCs/>
          <w:sz w:val="28"/>
          <w:szCs w:val="28"/>
        </w:rPr>
        <w:t>鄉鎮停電狀況(戶、處)：東河鄉302、台東市157、長濱鄉96、成功鎮80、達仁鄉67、海端鄉65、綠島鄉39、太麻里鄉36、大武鄉30、卑南鄉9、金峰鄉8、延平鄉7。</w:t>
      </w:r>
    </w:p>
    <w:p w:rsidR="00B57B18" w:rsidRPr="00B57B18" w:rsidRDefault="00B57B18" w:rsidP="003F6BA7">
      <w:pPr>
        <w:pStyle w:val="af5"/>
        <w:spacing w:line="440" w:lineRule="exact"/>
        <w:ind w:leftChars="150" w:left="360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 w:rsidRPr="00B57B18">
        <w:rPr>
          <w:rFonts w:ascii="標楷體" w:eastAsia="標楷體" w:hAnsi="標楷體" w:hint="eastAsia"/>
          <w:bCs/>
          <w:sz w:val="28"/>
          <w:szCs w:val="28"/>
        </w:rPr>
        <w:t>凱</w:t>
      </w:r>
      <w:proofErr w:type="gramEnd"/>
      <w:r w:rsidRPr="00B57B18">
        <w:rPr>
          <w:rFonts w:ascii="標楷體" w:eastAsia="標楷體" w:hAnsi="標楷體" w:hint="eastAsia"/>
          <w:bCs/>
          <w:sz w:val="28"/>
          <w:szCs w:val="28"/>
        </w:rPr>
        <w:t>米颱風過境風強雨驟造成輸電線路受損，本公司已積極派員處理，期能儘速恢復正常供電，惟仍有部分用戶搶修困難尚無電可用，敬請民眾諒解。</w:t>
      </w:r>
    </w:p>
    <w:p w:rsidR="00782C25" w:rsidRPr="00782C25" w:rsidRDefault="00CD28A0" w:rsidP="003F6BA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民生用水災情：</w:t>
      </w:r>
      <w:r w:rsidR="00782C25" w:rsidRPr="00782C25">
        <w:rPr>
          <w:rFonts w:ascii="標楷體" w:eastAsia="標楷體" w:hAnsi="標楷體" w:hint="eastAsia"/>
          <w:bCs/>
          <w:sz w:val="28"/>
          <w:szCs w:val="28"/>
        </w:rPr>
        <w:t>截至通報時間為止，本處轄區供水正常</w:t>
      </w:r>
      <w:r w:rsidR="00782C25" w:rsidRPr="00B57B18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CD28A0" w:rsidRDefault="00CD28A0" w:rsidP="003F6BA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電信災情：</w:t>
      </w:r>
    </w:p>
    <w:p w:rsidR="00C928E6" w:rsidRPr="00C928E6" w:rsidRDefault="00C928E6" w:rsidP="003F6BA7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928E6">
        <w:rPr>
          <w:rFonts w:ascii="標楷體" w:eastAsia="標楷體" w:hAnsi="標楷體" w:hint="eastAsia"/>
          <w:sz w:val="28"/>
          <w:szCs w:val="28"/>
        </w:rPr>
        <w:t>1:截至通報時間為止，本處轄區電信網路及基地台皆無災情產生。</w:t>
      </w:r>
    </w:p>
    <w:p w:rsidR="00C928E6" w:rsidRPr="00C928E6" w:rsidRDefault="00C928E6" w:rsidP="003F6BA7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928E6">
        <w:rPr>
          <w:rFonts w:ascii="標楷體" w:eastAsia="標楷體" w:hAnsi="標楷體" w:hint="eastAsia"/>
          <w:sz w:val="28"/>
          <w:szCs w:val="28"/>
        </w:rPr>
        <w:t>2: 24號晚間，</w:t>
      </w:r>
      <w:proofErr w:type="gramStart"/>
      <w:r w:rsidRPr="00C928E6">
        <w:rPr>
          <w:rFonts w:ascii="標楷體" w:eastAsia="標楷體" w:hAnsi="標楷體" w:hint="eastAsia"/>
          <w:sz w:val="28"/>
          <w:szCs w:val="28"/>
        </w:rPr>
        <w:t>鸞</w:t>
      </w:r>
      <w:proofErr w:type="gramEnd"/>
      <w:r w:rsidRPr="00C928E6">
        <w:rPr>
          <w:rFonts w:ascii="標楷體" w:eastAsia="標楷體" w:hAnsi="標楷體" w:hint="eastAsia"/>
          <w:sz w:val="28"/>
          <w:szCs w:val="28"/>
        </w:rPr>
        <w:t>山派出所前電纜</w:t>
      </w:r>
      <w:proofErr w:type="gramStart"/>
      <w:r w:rsidRPr="00C928E6">
        <w:rPr>
          <w:rFonts w:ascii="標楷體" w:eastAsia="標楷體" w:hAnsi="標楷體" w:hint="eastAsia"/>
          <w:sz w:val="28"/>
          <w:szCs w:val="28"/>
        </w:rPr>
        <w:t>線垂落引響</w:t>
      </w:r>
      <w:proofErr w:type="gramEnd"/>
      <w:r w:rsidRPr="00C928E6">
        <w:rPr>
          <w:rFonts w:ascii="標楷體" w:eastAsia="標楷體" w:hAnsi="標楷體" w:hint="eastAsia"/>
          <w:sz w:val="28"/>
          <w:szCs w:val="28"/>
        </w:rPr>
        <w:t>交通，經電信人員現場查勘是第4台電</w:t>
      </w:r>
      <w:proofErr w:type="gramStart"/>
      <w:r w:rsidRPr="00C928E6">
        <w:rPr>
          <w:rFonts w:ascii="標楷體" w:eastAsia="標楷體" w:hAnsi="標楷體" w:hint="eastAsia"/>
          <w:sz w:val="28"/>
          <w:szCs w:val="28"/>
        </w:rPr>
        <w:t>線垂落</w:t>
      </w:r>
      <w:proofErr w:type="gramEnd"/>
      <w:r w:rsidRPr="00C928E6">
        <w:rPr>
          <w:rFonts w:ascii="標楷體" w:eastAsia="標楷體" w:hAnsi="標楷體" w:hint="eastAsia"/>
          <w:sz w:val="28"/>
          <w:szCs w:val="28"/>
        </w:rPr>
        <w:t>，警員已通知第4台去處理</w:t>
      </w:r>
    </w:p>
    <w:p w:rsidR="00C928E6" w:rsidRPr="00C928E6" w:rsidRDefault="00C928E6" w:rsidP="003F6BA7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928E6">
        <w:rPr>
          <w:rFonts w:ascii="標楷體" w:eastAsia="標楷體" w:hAnsi="標楷體" w:hint="eastAsia"/>
          <w:sz w:val="28"/>
          <w:szCs w:val="28"/>
        </w:rPr>
        <w:t>3:利稻摩天村落 基地台無法通訊 經查當地停電中 已請當地確認電力供電時在試通訊</w:t>
      </w:r>
    </w:p>
    <w:p w:rsidR="002506ED" w:rsidRDefault="000B02D1" w:rsidP="003F6BA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382351" w:rsidRPr="00382351" w:rsidRDefault="00382351" w:rsidP="003F6BA7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382351">
        <w:rPr>
          <w:rFonts w:ascii="標楷體" w:eastAsia="標楷體" w:hAnsi="標楷體" w:hint="eastAsia"/>
          <w:sz w:val="28"/>
          <w:szCs w:val="28"/>
        </w:rPr>
        <w:t>1. 緊急醫療管理系統已開案，並已轉知各急救責任醫院應變及落實通報。</w:t>
      </w:r>
    </w:p>
    <w:p w:rsidR="00382351" w:rsidRPr="00382351" w:rsidRDefault="00382351" w:rsidP="003F6BA7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382351">
        <w:rPr>
          <w:rFonts w:ascii="標楷體" w:eastAsia="標楷體" w:hAnsi="標楷體" w:hint="eastAsia"/>
          <w:sz w:val="28"/>
          <w:szCs w:val="28"/>
        </w:rPr>
        <w:t>2. 各鄉鎮市衛生所通知洗腎病提早因應，總計已通知863人。需安置4人，太麻里鄉2位洗腎個案，皆居住仁和養護中心，該中心評估後確定無安置需求，金峰鄉1位洗腎個案安置於馬蘭榮家，延平鄉1位重癱個案於7/24 18時由群眾救護車載送至部立</w:t>
      </w:r>
      <w:proofErr w:type="gramStart"/>
      <w:r w:rsidRPr="0038235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82351">
        <w:rPr>
          <w:rFonts w:ascii="標楷體" w:eastAsia="標楷體" w:hAnsi="標楷體" w:hint="eastAsia"/>
          <w:sz w:val="28"/>
          <w:szCs w:val="28"/>
        </w:rPr>
        <w:t>東醫院安置，已於7/24 19時30分抵達。</w:t>
      </w:r>
    </w:p>
    <w:p w:rsidR="00382351" w:rsidRPr="00382351" w:rsidRDefault="00382351" w:rsidP="003F6BA7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382351">
        <w:rPr>
          <w:rFonts w:ascii="標楷體" w:eastAsia="標楷體" w:hAnsi="標楷體" w:hint="eastAsia"/>
          <w:sz w:val="28"/>
          <w:szCs w:val="28"/>
        </w:rPr>
        <w:t>3. 截至7/25 14時為止，颱風受傷1人(1人已出院檢傷三級，在市區家中因遭木板擊中造成</w:t>
      </w:r>
      <w:proofErr w:type="gramStart"/>
      <w:r w:rsidRPr="00382351">
        <w:rPr>
          <w:rFonts w:ascii="標楷體" w:eastAsia="標楷體" w:hAnsi="標楷體" w:hint="eastAsia"/>
          <w:sz w:val="28"/>
          <w:szCs w:val="28"/>
        </w:rPr>
        <w:t>臉部鈍傷</w:t>
      </w:r>
      <w:proofErr w:type="gramEnd"/>
      <w:r w:rsidRPr="00382351">
        <w:rPr>
          <w:rFonts w:ascii="標楷體" w:eastAsia="標楷體" w:hAnsi="標楷體" w:hint="eastAsia"/>
          <w:sz w:val="28"/>
          <w:szCs w:val="28"/>
        </w:rPr>
        <w:t>)，死亡0人。</w:t>
      </w:r>
    </w:p>
    <w:p w:rsidR="00D4467F" w:rsidRDefault="000B02D1" w:rsidP="003F6BA7">
      <w:pPr>
        <w:pStyle w:val="af5"/>
        <w:spacing w:line="440" w:lineRule="exact"/>
        <w:ind w:left="1202" w:hanging="1202"/>
        <w:jc w:val="both"/>
        <w:rPr>
          <w:rFonts w:eastAsia="標楷體"/>
          <w:sz w:val="14"/>
          <w:szCs w:val="14"/>
        </w:rPr>
      </w:pPr>
      <w:r>
        <w:rPr>
          <w:rFonts w:eastAsia="標楷體"/>
          <w:sz w:val="14"/>
          <w:szCs w:val="14"/>
        </w:rPr>
        <w:t>  </w:t>
      </w:r>
    </w:p>
    <w:p w:rsidR="00D4467F" w:rsidRDefault="00D4467F" w:rsidP="003F6BA7">
      <w:pPr>
        <w:pStyle w:val="af5"/>
        <w:spacing w:line="440" w:lineRule="exact"/>
        <w:ind w:left="1202" w:hanging="1202"/>
        <w:jc w:val="both"/>
        <w:rPr>
          <w:rFonts w:eastAsia="標楷體"/>
          <w:sz w:val="14"/>
          <w:szCs w:val="14"/>
        </w:rPr>
      </w:pPr>
    </w:p>
    <w:p w:rsidR="002506ED" w:rsidRDefault="000B02D1" w:rsidP="003F6BA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lastRenderedPageBreak/>
        <w:t xml:space="preserve">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</w:p>
    <w:p w:rsidR="00172050" w:rsidRPr="00863317" w:rsidRDefault="00863317" w:rsidP="003F6BA7">
      <w:pPr>
        <w:pStyle w:val="af5"/>
        <w:spacing w:line="440" w:lineRule="exact"/>
        <w:ind w:left="1202" w:hanging="1202"/>
        <w:jc w:val="both"/>
        <w:rPr>
          <w:sz w:val="28"/>
          <w:szCs w:val="28"/>
        </w:rPr>
      </w:pPr>
      <w:r>
        <w:rPr>
          <w:rFonts w:ascii="標楷體" w:eastAsia="標楷體" w:hAnsi="標楷體" w:cs="新細明體" w:hint="eastAsia"/>
        </w:rPr>
        <w:t xml:space="preserve">          </w:t>
      </w:r>
      <w:r w:rsidRPr="00863317">
        <w:rPr>
          <w:rFonts w:ascii="標楷體" w:eastAsia="標楷體" w:hAnsi="標楷體" w:cs="新細明體" w:hint="eastAsia"/>
          <w:sz w:val="28"/>
          <w:szCs w:val="28"/>
        </w:rPr>
        <w:t>茲為因應</w:t>
      </w:r>
      <w:proofErr w:type="gramStart"/>
      <w:r w:rsidRPr="00863317">
        <w:rPr>
          <w:rFonts w:ascii="標楷體" w:eastAsia="標楷體" w:hAnsi="標楷體" w:cs="新細明體" w:hint="eastAsia"/>
          <w:sz w:val="28"/>
          <w:szCs w:val="28"/>
        </w:rPr>
        <w:t>凱</w:t>
      </w:r>
      <w:proofErr w:type="gramEnd"/>
      <w:r w:rsidRPr="00863317">
        <w:rPr>
          <w:rFonts w:ascii="標楷體" w:eastAsia="標楷體" w:hAnsi="標楷體" w:cs="新細明體" w:hint="eastAsia"/>
          <w:sz w:val="28"/>
          <w:szCs w:val="28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863317">
        <w:rPr>
          <w:rFonts w:ascii="標楷體" w:eastAsia="標楷體" w:hAnsi="標楷體" w:cs="新細明體" w:hint="eastAsia"/>
          <w:sz w:val="28"/>
          <w:szCs w:val="28"/>
        </w:rPr>
        <w:t>特</w:t>
      </w:r>
      <w:proofErr w:type="gramEnd"/>
      <w:r w:rsidRPr="00863317">
        <w:rPr>
          <w:rFonts w:ascii="標楷體" w:eastAsia="標楷體" w:hAnsi="標楷體" w:cs="新細明體" w:hint="eastAsia"/>
          <w:sz w:val="28"/>
          <w:szCs w:val="28"/>
        </w:rPr>
        <w:t>予公告，並自中華民國113年7月22日18時00分起生效。</w:t>
      </w:r>
    </w:p>
    <w:p w:rsidR="002506ED" w:rsidRPr="00466A7E" w:rsidRDefault="000B02D1" w:rsidP="003F6BA7">
      <w:pPr>
        <w:pStyle w:val="af5"/>
        <w:spacing w:line="44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proofErr w:type="gramStart"/>
      <w:r w:rsidR="00466A7E" w:rsidRPr="00466A7E">
        <w:rPr>
          <w:rFonts w:ascii="標楷體" w:eastAsia="標楷體" w:hAnsi="標楷體" w:hint="eastAsia"/>
          <w:bCs/>
          <w:sz w:val="28"/>
          <w:szCs w:val="28"/>
        </w:rPr>
        <w:t>目前區排及</w:t>
      </w:r>
      <w:proofErr w:type="gramEnd"/>
      <w:r w:rsidR="00466A7E" w:rsidRPr="00466A7E">
        <w:rPr>
          <w:rFonts w:ascii="標楷體" w:eastAsia="標楷體" w:hAnsi="標楷體" w:hint="eastAsia"/>
          <w:bCs/>
          <w:sz w:val="28"/>
          <w:szCs w:val="28"/>
        </w:rPr>
        <w:t>縣管河川水位皆正常。</w:t>
      </w:r>
    </w:p>
    <w:p w:rsidR="002506ED" w:rsidRDefault="000B02D1" w:rsidP="003F6BA7">
      <w:pPr>
        <w:pStyle w:val="af5"/>
        <w:spacing w:line="440" w:lineRule="exac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6A0AD4" w:rsidRDefault="006A0AD4" w:rsidP="003F6BA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道路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1.普悠</w:t>
      </w:r>
      <w:proofErr w:type="gramStart"/>
      <w:r w:rsidRPr="006A0AD4">
        <w:rPr>
          <w:rFonts w:ascii="標楷體" w:eastAsia="標楷體" w:hAnsi="標楷體" w:hint="eastAsia"/>
          <w:bCs/>
          <w:sz w:val="28"/>
          <w:szCs w:val="28"/>
        </w:rPr>
        <w:t>瑪</w:t>
      </w:r>
      <w:proofErr w:type="gramEnd"/>
      <w:r w:rsidRPr="006A0AD4">
        <w:rPr>
          <w:rFonts w:ascii="標楷體" w:eastAsia="標楷體" w:hAnsi="標楷體" w:hint="eastAsia"/>
          <w:bCs/>
          <w:sz w:val="28"/>
          <w:szCs w:val="28"/>
        </w:rPr>
        <w:t>：7/25 停駛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2.東台灣：7/25 停駛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3.</w:t>
      </w:r>
      <w:proofErr w:type="gramStart"/>
      <w:r w:rsidRPr="006A0AD4">
        <w:rPr>
          <w:rFonts w:ascii="標楷體" w:eastAsia="標楷體" w:hAnsi="標楷體" w:hint="eastAsia"/>
          <w:bCs/>
          <w:sz w:val="28"/>
          <w:szCs w:val="28"/>
        </w:rPr>
        <w:t>興東</w:t>
      </w:r>
      <w:proofErr w:type="gramEnd"/>
      <w:r w:rsidRPr="006A0AD4">
        <w:rPr>
          <w:rFonts w:ascii="標楷體" w:eastAsia="標楷體" w:hAnsi="標楷體" w:hint="eastAsia"/>
          <w:bCs/>
          <w:sz w:val="28"/>
          <w:szCs w:val="28"/>
        </w:rPr>
        <w:t>：7/25 停駛。</w:t>
      </w:r>
    </w:p>
    <w:p w:rsidR="006A0AD4" w:rsidRDefault="006A0AD4" w:rsidP="003F6BA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鐵路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鐵路(25日15時前)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東部幹線：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1.對號列車：全線停駛。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2.區間(快)車：全線停駛。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西部幹線(基隆=潮州=枋寮間)：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1.對號列車:全線停駛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2.區間(快)車: 全線停駛。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南</w:t>
      </w:r>
      <w:proofErr w:type="gramStart"/>
      <w:r w:rsidRPr="006A0AD4">
        <w:rPr>
          <w:rFonts w:ascii="標楷體" w:eastAsia="標楷體" w:hAnsi="標楷體" w:hint="eastAsia"/>
          <w:bCs/>
          <w:sz w:val="28"/>
          <w:szCs w:val="28"/>
        </w:rPr>
        <w:t>迴</w:t>
      </w:r>
      <w:proofErr w:type="gramEnd"/>
      <w:r w:rsidRPr="006A0AD4">
        <w:rPr>
          <w:rFonts w:ascii="標楷體" w:eastAsia="標楷體" w:hAnsi="標楷體" w:hint="eastAsia"/>
          <w:bCs/>
          <w:sz w:val="28"/>
          <w:szCs w:val="28"/>
        </w:rPr>
        <w:t>線：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1.對號列車:全線停駛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2.區間(快)車: 全線停駛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鐵路(25日15時後)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西部幹線(基隆=潮州間)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1. 受颱風及其外圍環流影響雨勢顯著，八掌溪、高屏溪水位已達警戒值，仍</w:t>
      </w:r>
      <w:proofErr w:type="gramStart"/>
      <w:r w:rsidRPr="006A0AD4">
        <w:rPr>
          <w:rFonts w:ascii="標楷體" w:eastAsia="標楷體" w:hAnsi="標楷體" w:hint="eastAsia"/>
          <w:bCs/>
          <w:sz w:val="28"/>
          <w:szCs w:val="28"/>
        </w:rPr>
        <w:t>預警性封橋</w:t>
      </w:r>
      <w:proofErr w:type="gramEnd"/>
      <w:r w:rsidRPr="006A0AD4">
        <w:rPr>
          <w:rFonts w:ascii="標楷體" w:eastAsia="標楷體" w:hAnsi="標楷體" w:hint="eastAsia"/>
          <w:bCs/>
          <w:sz w:val="28"/>
          <w:szCs w:val="28"/>
        </w:rPr>
        <w:t>中。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2. 對號列車：全線停駛。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3. 區間(快)車：基隆=彰化自15時後陸續恢復行駛。(彰化=潮州視降雨及路線狀況陸續恢復行駛)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lastRenderedPageBreak/>
        <w:t>東部幹線(樹林=</w:t>
      </w:r>
      <w:proofErr w:type="gramStart"/>
      <w:r w:rsidRPr="006A0AD4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Pr="006A0AD4">
        <w:rPr>
          <w:rFonts w:ascii="標楷體" w:eastAsia="標楷體" w:hAnsi="標楷體" w:hint="eastAsia"/>
          <w:bCs/>
          <w:sz w:val="28"/>
          <w:szCs w:val="28"/>
        </w:rPr>
        <w:t>東間)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1. 因崇德=</w:t>
      </w:r>
      <w:proofErr w:type="gramStart"/>
      <w:r w:rsidRPr="006A0AD4">
        <w:rPr>
          <w:rFonts w:ascii="標楷體" w:eastAsia="標楷體" w:hAnsi="標楷體" w:hint="eastAsia"/>
          <w:bCs/>
          <w:sz w:val="28"/>
          <w:szCs w:val="28"/>
        </w:rPr>
        <w:t>和仁間土石</w:t>
      </w:r>
      <w:proofErr w:type="gramEnd"/>
      <w:r w:rsidRPr="006A0AD4">
        <w:rPr>
          <w:rFonts w:ascii="標楷體" w:eastAsia="標楷體" w:hAnsi="標楷體" w:hint="eastAsia"/>
          <w:bCs/>
          <w:sz w:val="28"/>
          <w:szCs w:val="28"/>
        </w:rPr>
        <w:t>流覆蓋路線、電車線斷落、小</w:t>
      </w:r>
      <w:proofErr w:type="gramStart"/>
      <w:r w:rsidRPr="006A0AD4">
        <w:rPr>
          <w:rFonts w:ascii="標楷體" w:eastAsia="標楷體" w:hAnsi="標楷體" w:hint="eastAsia"/>
          <w:bCs/>
          <w:sz w:val="28"/>
          <w:szCs w:val="28"/>
        </w:rPr>
        <w:t>清水溪橋沖毀</w:t>
      </w:r>
      <w:proofErr w:type="gramEnd"/>
      <w:r w:rsidRPr="006A0AD4">
        <w:rPr>
          <w:rFonts w:ascii="標楷體" w:eastAsia="標楷體" w:hAnsi="標楷體" w:hint="eastAsia"/>
          <w:bCs/>
          <w:sz w:val="28"/>
          <w:szCs w:val="28"/>
        </w:rPr>
        <w:t>，路線中斷。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2. 對號列車：全線停駛。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3. 區間(快)車：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(1) 樹林=蘇澳間，自15時後陸續恢復行駛。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(2) 花蓮往</w:t>
      </w:r>
      <w:proofErr w:type="gramStart"/>
      <w:r w:rsidRPr="006A0AD4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Pr="006A0AD4">
        <w:rPr>
          <w:rFonts w:ascii="標楷體" w:eastAsia="標楷體" w:hAnsi="標楷體" w:hint="eastAsia"/>
          <w:bCs/>
          <w:sz w:val="28"/>
          <w:szCs w:val="28"/>
        </w:rPr>
        <w:t>東，自17時52分後；</w:t>
      </w:r>
      <w:proofErr w:type="gramStart"/>
      <w:r w:rsidRPr="006A0AD4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Pr="006A0AD4">
        <w:rPr>
          <w:rFonts w:ascii="標楷體" w:eastAsia="標楷體" w:hAnsi="標楷體" w:hint="eastAsia"/>
          <w:bCs/>
          <w:sz w:val="28"/>
          <w:szCs w:val="28"/>
        </w:rPr>
        <w:t>東往花蓮，自15時50分後陸續恢復行駛。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南</w:t>
      </w:r>
      <w:proofErr w:type="gramStart"/>
      <w:r w:rsidRPr="006A0AD4">
        <w:rPr>
          <w:rFonts w:ascii="標楷體" w:eastAsia="標楷體" w:hAnsi="標楷體" w:hint="eastAsia"/>
          <w:bCs/>
          <w:sz w:val="28"/>
          <w:szCs w:val="28"/>
        </w:rPr>
        <w:t>迴</w:t>
      </w:r>
      <w:proofErr w:type="gramEnd"/>
      <w:r w:rsidRPr="006A0AD4">
        <w:rPr>
          <w:rFonts w:ascii="標楷體" w:eastAsia="標楷體" w:hAnsi="標楷體" w:hint="eastAsia"/>
          <w:bCs/>
          <w:sz w:val="28"/>
          <w:szCs w:val="28"/>
        </w:rPr>
        <w:t>線(新左營=枋寮=</w:t>
      </w:r>
      <w:proofErr w:type="gramStart"/>
      <w:r w:rsidRPr="006A0AD4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Pr="006A0AD4">
        <w:rPr>
          <w:rFonts w:ascii="標楷體" w:eastAsia="標楷體" w:hAnsi="標楷體" w:hint="eastAsia"/>
          <w:bCs/>
          <w:sz w:val="28"/>
          <w:szCs w:val="28"/>
        </w:rPr>
        <w:t>東間)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1. 受颱風及其外圍環流影響持續</w:t>
      </w:r>
      <w:proofErr w:type="gramStart"/>
      <w:r w:rsidRPr="006A0AD4">
        <w:rPr>
          <w:rFonts w:ascii="標楷體" w:eastAsia="標楷體" w:hAnsi="標楷體" w:hint="eastAsia"/>
          <w:bCs/>
          <w:sz w:val="28"/>
          <w:szCs w:val="28"/>
        </w:rPr>
        <w:t>強</w:t>
      </w:r>
      <w:proofErr w:type="gramEnd"/>
      <w:r w:rsidRPr="006A0AD4">
        <w:rPr>
          <w:rFonts w:ascii="標楷體" w:eastAsia="標楷體" w:hAnsi="標楷體" w:hint="eastAsia"/>
          <w:bCs/>
          <w:sz w:val="28"/>
          <w:szCs w:val="28"/>
        </w:rPr>
        <w:t>降雨，高屏溪橋</w:t>
      </w:r>
      <w:proofErr w:type="gramStart"/>
      <w:r w:rsidRPr="006A0AD4">
        <w:rPr>
          <w:rFonts w:ascii="標楷體" w:eastAsia="標楷體" w:hAnsi="標楷體" w:hint="eastAsia"/>
          <w:bCs/>
          <w:sz w:val="28"/>
          <w:szCs w:val="28"/>
        </w:rPr>
        <w:t>預警性封橋</w:t>
      </w:r>
      <w:proofErr w:type="gramEnd"/>
      <w:r w:rsidRPr="006A0AD4">
        <w:rPr>
          <w:rFonts w:ascii="標楷體" w:eastAsia="標楷體" w:hAnsi="標楷體" w:hint="eastAsia"/>
          <w:bCs/>
          <w:sz w:val="28"/>
          <w:szCs w:val="28"/>
        </w:rPr>
        <w:t>中。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2. 對號列車：全線停駛。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3. 區間(快)車：全線停駛。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支線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1.平溪線、深澳線、集集線、內灣線全線停駛。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2.六家線15時29分後陸續恢復行駛。</w:t>
      </w:r>
    </w:p>
    <w:p w:rsidR="006A0AD4" w:rsidRPr="006A0AD4" w:rsidRDefault="006A0AD4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6A0AD4">
        <w:rPr>
          <w:rFonts w:ascii="標楷體" w:eastAsia="標楷體" w:hAnsi="標楷體" w:hint="eastAsia"/>
          <w:bCs/>
          <w:sz w:val="28"/>
          <w:szCs w:val="28"/>
        </w:rPr>
        <w:t>沙崙線17時15分後陸續恢復行駛。</w:t>
      </w:r>
    </w:p>
    <w:p w:rsidR="006A0AD4" w:rsidRDefault="006A0AD4" w:rsidP="003F6BA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船舶</w:t>
      </w:r>
    </w:p>
    <w:p w:rsidR="002D6E26" w:rsidRPr="002D6E26" w:rsidRDefault="002D6E26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2D6E26">
        <w:rPr>
          <w:rFonts w:ascii="標楷體" w:eastAsia="標楷體" w:hAnsi="標楷體" w:hint="eastAsia"/>
          <w:bCs/>
          <w:sz w:val="28"/>
          <w:szCs w:val="28"/>
        </w:rPr>
        <w:t>1.綠島滯留人數0人、蘭嶼滯留人數39人</w:t>
      </w:r>
    </w:p>
    <w:p w:rsidR="002D6E26" w:rsidRPr="002D6E26" w:rsidRDefault="002D6E26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2D6E26">
        <w:rPr>
          <w:rFonts w:ascii="標楷體" w:eastAsia="標楷體" w:hAnsi="標楷體" w:hint="eastAsia"/>
          <w:bCs/>
          <w:sz w:val="28"/>
          <w:szCs w:val="28"/>
        </w:rPr>
        <w:t>2.7/25全日停開(台東-蘭嶼、台東-綠島、蘭嶼-後壁湖)</w:t>
      </w:r>
    </w:p>
    <w:p w:rsidR="006A0AD4" w:rsidRDefault="006A0AD4" w:rsidP="003F6BA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航空</w:t>
      </w:r>
    </w:p>
    <w:p w:rsidR="00B1561B" w:rsidRPr="00B1561B" w:rsidRDefault="00B1561B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B1561B">
        <w:rPr>
          <w:rFonts w:ascii="標楷體" w:eastAsia="標楷體" w:hAnsi="標楷體" w:hint="eastAsia"/>
          <w:sz w:val="28"/>
          <w:szCs w:val="28"/>
        </w:rPr>
        <w:t>1.德安：7/25全日停飛</w:t>
      </w:r>
    </w:p>
    <w:p w:rsidR="00B1561B" w:rsidRPr="00B1561B" w:rsidRDefault="00B1561B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B1561B">
        <w:rPr>
          <w:rFonts w:ascii="標楷體" w:eastAsia="標楷體" w:hAnsi="標楷體" w:hint="eastAsia"/>
          <w:sz w:val="28"/>
          <w:szCs w:val="28"/>
        </w:rPr>
        <w:t>2.華信：7/25全日停飛</w:t>
      </w:r>
    </w:p>
    <w:p w:rsidR="00B1561B" w:rsidRPr="00B1561B" w:rsidRDefault="00B1561B" w:rsidP="003F6BA7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B1561B">
        <w:rPr>
          <w:rFonts w:ascii="標楷體" w:eastAsia="標楷體" w:hAnsi="標楷體" w:hint="eastAsia"/>
          <w:sz w:val="28"/>
          <w:szCs w:val="28"/>
        </w:rPr>
        <w:t>3.立榮：7/25全日停飛</w:t>
      </w:r>
    </w:p>
    <w:p w:rsidR="002506ED" w:rsidRDefault="000B02D1" w:rsidP="003F6BA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CD38EF" w:rsidRDefault="00CD38EF" w:rsidP="003F6BA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疏散人數</w:t>
      </w:r>
    </w:p>
    <w:p w:rsidR="004D36B2" w:rsidRPr="004D36B2" w:rsidRDefault="004D36B2" w:rsidP="004D36B2">
      <w:pPr>
        <w:pStyle w:val="af5"/>
        <w:spacing w:line="440" w:lineRule="exact"/>
        <w:ind w:leftChars="100" w:left="800" w:hangingChars="200" w:hanging="560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4D36B2">
        <w:rPr>
          <w:rFonts w:ascii="標楷體" w:eastAsia="標楷體" w:hAnsi="標楷體" w:hint="eastAsia"/>
          <w:bCs/>
          <w:sz w:val="28"/>
          <w:szCs w:val="28"/>
        </w:rPr>
        <w:t>一、本縣目前累計撤離人數共187人(截至113年7月25日下午2:36)，以下為撤離情形說明：</w:t>
      </w:r>
    </w:p>
    <w:p w:rsidR="004D36B2" w:rsidRPr="004D36B2" w:rsidRDefault="004D36B2" w:rsidP="004D36B2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4D36B2">
        <w:rPr>
          <w:rFonts w:ascii="標楷體" w:eastAsia="標楷體" w:hAnsi="標楷體" w:hint="eastAsia"/>
          <w:bCs/>
          <w:sz w:val="28"/>
          <w:szCs w:val="28"/>
        </w:rPr>
        <w:t>1.卑南鄉共1人：明峰村1名</w:t>
      </w:r>
    </w:p>
    <w:p w:rsidR="004D36B2" w:rsidRPr="004D36B2" w:rsidRDefault="004D36B2" w:rsidP="004D36B2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4D36B2">
        <w:rPr>
          <w:rFonts w:ascii="標楷體" w:eastAsia="標楷體" w:hAnsi="標楷體" w:hint="eastAsia"/>
          <w:bCs/>
          <w:sz w:val="28"/>
          <w:szCs w:val="28"/>
        </w:rPr>
        <w:t>2.太麻里鄉共71人：大王村至曙光渡假酒店21人、7人依親，大王村及泰和村12人至老人文康活動中心，金崙村31人至金</w:t>
      </w:r>
      <w:proofErr w:type="gramStart"/>
      <w:r w:rsidRPr="004D36B2">
        <w:rPr>
          <w:rFonts w:ascii="標楷體" w:eastAsia="標楷體" w:hAnsi="標楷體" w:hint="eastAsia"/>
          <w:bCs/>
          <w:sz w:val="28"/>
          <w:szCs w:val="28"/>
        </w:rPr>
        <w:t>崙</w:t>
      </w:r>
      <w:proofErr w:type="gramEnd"/>
      <w:r w:rsidRPr="004D36B2">
        <w:rPr>
          <w:rFonts w:ascii="標楷體" w:eastAsia="標楷體" w:hAnsi="標楷體" w:hint="eastAsia"/>
          <w:bCs/>
          <w:sz w:val="28"/>
          <w:szCs w:val="28"/>
        </w:rPr>
        <w:t>活動中心目前皆已返家。</w:t>
      </w:r>
    </w:p>
    <w:p w:rsidR="004D36B2" w:rsidRPr="004D36B2" w:rsidRDefault="004D36B2" w:rsidP="004D36B2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4D36B2">
        <w:rPr>
          <w:rFonts w:ascii="標楷體" w:eastAsia="標楷體" w:hAnsi="標楷體" w:hint="eastAsia"/>
          <w:bCs/>
          <w:sz w:val="28"/>
          <w:szCs w:val="28"/>
        </w:rPr>
        <w:t>3.大武鄉共10人：大竹村至</w:t>
      </w:r>
      <w:proofErr w:type="gramStart"/>
      <w:r w:rsidRPr="004D36B2">
        <w:rPr>
          <w:rFonts w:ascii="標楷體" w:eastAsia="標楷體" w:hAnsi="標楷體" w:hint="eastAsia"/>
          <w:bCs/>
          <w:sz w:val="28"/>
          <w:szCs w:val="28"/>
        </w:rPr>
        <w:t>愛國蒲</w:t>
      </w:r>
      <w:proofErr w:type="gramEnd"/>
      <w:r w:rsidRPr="004D36B2">
        <w:rPr>
          <w:rFonts w:ascii="標楷體" w:eastAsia="標楷體" w:hAnsi="標楷體" w:hint="eastAsia"/>
          <w:bCs/>
          <w:sz w:val="28"/>
          <w:szCs w:val="28"/>
        </w:rPr>
        <w:t>分校9人，大鳥村至尚武天后宮1人。</w:t>
      </w:r>
    </w:p>
    <w:p w:rsidR="00D4467F" w:rsidRDefault="00D4467F" w:rsidP="004D36B2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</w:p>
    <w:p w:rsidR="004D36B2" w:rsidRPr="004D36B2" w:rsidRDefault="004D36B2" w:rsidP="004D36B2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4D36B2">
        <w:rPr>
          <w:rFonts w:ascii="標楷體" w:eastAsia="標楷體" w:hAnsi="標楷體" w:hint="eastAsia"/>
          <w:bCs/>
          <w:sz w:val="28"/>
          <w:szCs w:val="28"/>
        </w:rPr>
        <w:t>4.延平鄉共9人：紅葉村</w:t>
      </w:r>
      <w:proofErr w:type="gramStart"/>
      <w:r w:rsidRPr="004D36B2">
        <w:rPr>
          <w:rFonts w:ascii="標楷體" w:eastAsia="標楷體" w:hAnsi="標楷體" w:hint="eastAsia"/>
          <w:bCs/>
          <w:sz w:val="28"/>
          <w:szCs w:val="28"/>
        </w:rPr>
        <w:t>至署東</w:t>
      </w:r>
      <w:proofErr w:type="gramEnd"/>
      <w:r w:rsidRPr="004D36B2">
        <w:rPr>
          <w:rFonts w:ascii="標楷體" w:eastAsia="標楷體" w:hAnsi="標楷體" w:hint="eastAsia"/>
          <w:bCs/>
          <w:sz w:val="28"/>
          <w:szCs w:val="28"/>
        </w:rPr>
        <w:t>醫院1人，永康村至延平鄉立幼兒園8人皆已返家。</w:t>
      </w:r>
    </w:p>
    <w:p w:rsidR="004D36B2" w:rsidRPr="004D36B2" w:rsidRDefault="004D36B2" w:rsidP="004D36B2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4D36B2">
        <w:rPr>
          <w:rFonts w:ascii="標楷體" w:eastAsia="標楷體" w:hAnsi="標楷體" w:hint="eastAsia"/>
          <w:bCs/>
          <w:sz w:val="28"/>
          <w:szCs w:val="28"/>
        </w:rPr>
        <w:t>5.金峰鄉共76人：新興村至太麻里鄉大王國小72人皆已返家，嘉蘭村至馬蘭榮家2人(洗腎1人、家屬1人)，歷</w:t>
      </w:r>
      <w:proofErr w:type="gramStart"/>
      <w:r w:rsidRPr="004D36B2">
        <w:rPr>
          <w:rFonts w:ascii="標楷體" w:eastAsia="標楷體" w:hAnsi="標楷體" w:hint="eastAsia"/>
          <w:bCs/>
          <w:sz w:val="28"/>
          <w:szCs w:val="28"/>
        </w:rPr>
        <w:t>坵</w:t>
      </w:r>
      <w:proofErr w:type="gramEnd"/>
      <w:r w:rsidRPr="004D36B2">
        <w:rPr>
          <w:rFonts w:ascii="標楷體" w:eastAsia="標楷體" w:hAnsi="標楷體" w:hint="eastAsia"/>
          <w:bCs/>
          <w:sz w:val="28"/>
          <w:szCs w:val="28"/>
        </w:rPr>
        <w:t>村至仁愛之家2人(臥床1人、家屬1人)。</w:t>
      </w:r>
    </w:p>
    <w:p w:rsidR="004D36B2" w:rsidRPr="004D36B2" w:rsidRDefault="004D36B2" w:rsidP="004D36B2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4D36B2">
        <w:rPr>
          <w:rFonts w:ascii="標楷體" w:eastAsia="標楷體" w:hAnsi="標楷體"/>
          <w:bCs/>
          <w:sz w:val="28"/>
          <w:szCs w:val="28"/>
        </w:rPr>
        <w:t>6.</w:t>
      </w:r>
      <w:r w:rsidRPr="004D36B2">
        <w:rPr>
          <w:rFonts w:ascii="標楷體" w:eastAsia="標楷體" w:hAnsi="標楷體" w:hint="eastAsia"/>
          <w:bCs/>
          <w:sz w:val="28"/>
          <w:szCs w:val="28"/>
        </w:rPr>
        <w:t>達仁鄉共</w:t>
      </w:r>
      <w:r w:rsidRPr="004D36B2">
        <w:rPr>
          <w:rFonts w:ascii="標楷體" w:eastAsia="標楷體" w:hAnsi="標楷體"/>
          <w:bCs/>
          <w:sz w:val="28"/>
          <w:szCs w:val="28"/>
        </w:rPr>
        <w:t>20</w:t>
      </w:r>
      <w:r w:rsidRPr="004D36B2">
        <w:rPr>
          <w:rFonts w:ascii="標楷體" w:eastAsia="標楷體" w:hAnsi="標楷體" w:hint="eastAsia"/>
          <w:bCs/>
          <w:sz w:val="28"/>
          <w:szCs w:val="28"/>
        </w:rPr>
        <w:t>人：台坂村至台坂活動中心</w:t>
      </w:r>
      <w:r w:rsidRPr="004D36B2">
        <w:rPr>
          <w:rFonts w:ascii="標楷體" w:eastAsia="標楷體" w:hAnsi="標楷體"/>
          <w:bCs/>
          <w:sz w:val="28"/>
          <w:szCs w:val="28"/>
        </w:rPr>
        <w:t>7</w:t>
      </w:r>
      <w:r w:rsidRPr="004D36B2">
        <w:rPr>
          <w:rFonts w:ascii="標楷體" w:eastAsia="標楷體" w:hAnsi="標楷體" w:hint="eastAsia"/>
          <w:bCs/>
          <w:sz w:val="28"/>
          <w:szCs w:val="28"/>
        </w:rPr>
        <w:t>人</w:t>
      </w:r>
      <w:r w:rsidRPr="004D36B2">
        <w:rPr>
          <w:rFonts w:ascii="標楷體" w:eastAsia="標楷體" w:hAnsi="標楷體"/>
          <w:bCs/>
          <w:sz w:val="28"/>
          <w:szCs w:val="28"/>
        </w:rPr>
        <w:t>(7/25</w:t>
      </w:r>
      <w:r w:rsidRPr="004D36B2">
        <w:rPr>
          <w:rFonts w:ascii="標楷體" w:eastAsia="標楷體" w:hAnsi="標楷體" w:hint="eastAsia"/>
          <w:bCs/>
          <w:sz w:val="28"/>
          <w:szCs w:val="28"/>
        </w:rPr>
        <w:t>早上已有</w:t>
      </w:r>
      <w:r w:rsidRPr="004D36B2">
        <w:rPr>
          <w:rFonts w:ascii="標楷體" w:eastAsia="標楷體" w:hAnsi="標楷體"/>
          <w:bCs/>
          <w:sz w:val="28"/>
          <w:szCs w:val="28"/>
        </w:rPr>
        <w:t>3</w:t>
      </w:r>
      <w:r w:rsidRPr="004D36B2">
        <w:rPr>
          <w:rFonts w:ascii="標楷體" w:eastAsia="標楷體" w:hAnsi="標楷體" w:hint="eastAsia"/>
          <w:bCs/>
          <w:sz w:val="28"/>
          <w:szCs w:val="28"/>
        </w:rPr>
        <w:t>人返家</w:t>
      </w:r>
      <w:r w:rsidRPr="004D36B2">
        <w:rPr>
          <w:rFonts w:ascii="標楷體" w:eastAsia="標楷體" w:hAnsi="標楷體"/>
          <w:bCs/>
          <w:sz w:val="28"/>
          <w:szCs w:val="28"/>
        </w:rPr>
        <w:t>)</w:t>
      </w:r>
      <w:r w:rsidRPr="004D36B2">
        <w:rPr>
          <w:rFonts w:ascii="標楷體" w:eastAsia="標楷體" w:hAnsi="標楷體" w:hint="eastAsia"/>
          <w:bCs/>
          <w:sz w:val="28"/>
          <w:szCs w:val="28"/>
        </w:rPr>
        <w:t>，安朔村至安朔活動中心</w:t>
      </w:r>
      <w:r w:rsidRPr="004D36B2">
        <w:rPr>
          <w:rFonts w:ascii="標楷體" w:eastAsia="標楷體" w:hAnsi="標楷體"/>
          <w:bCs/>
          <w:sz w:val="28"/>
          <w:szCs w:val="28"/>
        </w:rPr>
        <w:t>11</w:t>
      </w:r>
      <w:r w:rsidRPr="004D36B2">
        <w:rPr>
          <w:rFonts w:ascii="標楷體" w:eastAsia="標楷體" w:hAnsi="標楷體" w:hint="eastAsia"/>
          <w:bCs/>
          <w:sz w:val="28"/>
          <w:szCs w:val="28"/>
        </w:rPr>
        <w:t>人，土坂村至東興內科</w:t>
      </w:r>
      <w:r w:rsidRPr="004D36B2">
        <w:rPr>
          <w:rFonts w:ascii="標楷體" w:eastAsia="標楷體" w:hAnsi="標楷體"/>
          <w:bCs/>
          <w:sz w:val="28"/>
          <w:szCs w:val="28"/>
        </w:rPr>
        <w:t>2</w:t>
      </w:r>
      <w:r w:rsidRPr="004D36B2">
        <w:rPr>
          <w:rFonts w:ascii="標楷體" w:eastAsia="標楷體" w:hAnsi="標楷體" w:hint="eastAsia"/>
          <w:bCs/>
          <w:sz w:val="28"/>
          <w:szCs w:val="28"/>
        </w:rPr>
        <w:t>人</w:t>
      </w:r>
      <w:r w:rsidRPr="004D36B2">
        <w:rPr>
          <w:rFonts w:ascii="標楷體" w:eastAsia="標楷體" w:hAnsi="標楷體"/>
          <w:bCs/>
          <w:sz w:val="28"/>
          <w:szCs w:val="28"/>
        </w:rPr>
        <w:t>(</w:t>
      </w:r>
      <w:r w:rsidRPr="004D36B2">
        <w:rPr>
          <w:rFonts w:ascii="標楷體" w:eastAsia="標楷體" w:hAnsi="標楷體" w:hint="eastAsia"/>
          <w:bCs/>
          <w:sz w:val="28"/>
          <w:szCs w:val="28"/>
        </w:rPr>
        <w:t>其中</w:t>
      </w:r>
      <w:r w:rsidRPr="004D36B2">
        <w:rPr>
          <w:rFonts w:ascii="標楷體" w:eastAsia="標楷體" w:hAnsi="標楷體"/>
          <w:bCs/>
          <w:sz w:val="28"/>
          <w:szCs w:val="28"/>
        </w:rPr>
        <w:t>1</w:t>
      </w:r>
      <w:r w:rsidRPr="004D36B2">
        <w:rPr>
          <w:rFonts w:ascii="標楷體" w:eastAsia="標楷體" w:hAnsi="標楷體" w:hint="eastAsia"/>
          <w:bCs/>
          <w:sz w:val="28"/>
          <w:szCs w:val="28"/>
        </w:rPr>
        <w:t>位為家屬</w:t>
      </w:r>
      <w:r w:rsidRPr="004D36B2">
        <w:rPr>
          <w:rFonts w:ascii="標楷體" w:eastAsia="標楷體" w:hAnsi="標楷體"/>
          <w:bCs/>
          <w:sz w:val="28"/>
          <w:szCs w:val="28"/>
        </w:rPr>
        <w:t>)</w:t>
      </w:r>
      <w:r w:rsidRPr="004D36B2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CD38EF" w:rsidRPr="007469EE" w:rsidRDefault="004D36B2" w:rsidP="004D36B2">
      <w:pPr>
        <w:pStyle w:val="af5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4D36B2">
        <w:rPr>
          <w:rFonts w:ascii="標楷體" w:eastAsia="標楷體" w:hAnsi="標楷體" w:hint="eastAsia"/>
          <w:bCs/>
          <w:sz w:val="28"/>
          <w:szCs w:val="28"/>
        </w:rPr>
        <w:t>二、本縣災害應變中心已針對大武鄉及達仁鄉公所發布土</w:t>
      </w:r>
      <w:proofErr w:type="gramStart"/>
      <w:r w:rsidRPr="004D36B2">
        <w:rPr>
          <w:rFonts w:ascii="標楷體" w:eastAsia="標楷體" w:hAnsi="標楷體" w:hint="eastAsia"/>
          <w:bCs/>
          <w:sz w:val="28"/>
          <w:szCs w:val="28"/>
        </w:rPr>
        <w:t>石流紅</w:t>
      </w:r>
      <w:proofErr w:type="gramEnd"/>
      <w:r w:rsidRPr="004D36B2">
        <w:rPr>
          <w:rFonts w:ascii="標楷體" w:eastAsia="標楷體" w:hAnsi="標楷體" w:hint="eastAsia"/>
          <w:bCs/>
          <w:sz w:val="28"/>
          <w:szCs w:val="28"/>
        </w:rPr>
        <w:t>、黃色警戒的疏散撤離通報單，公所積極並持續執行中。</w:t>
      </w:r>
    </w:p>
    <w:p w:rsidR="00D4467F" w:rsidRDefault="00D4467F" w:rsidP="003F6BA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CD38EF" w:rsidRDefault="00CD38EF" w:rsidP="003F6BA7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收容人數</w:t>
      </w:r>
    </w:p>
    <w:p w:rsidR="00172663" w:rsidRPr="00172663" w:rsidRDefault="00172663" w:rsidP="003F6BA7">
      <w:pPr>
        <w:pStyle w:val="af5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72663">
        <w:rPr>
          <w:rFonts w:ascii="標楷體" w:eastAsia="標楷體" w:hAnsi="標楷體" w:hint="eastAsia"/>
          <w:sz w:val="28"/>
          <w:szCs w:val="28"/>
        </w:rPr>
        <w:t>一、本縣目前開設避難收容所14處，目前收容計36名民眾，包含：</w:t>
      </w:r>
    </w:p>
    <w:p w:rsidR="00172663" w:rsidRPr="00172663" w:rsidRDefault="00172663" w:rsidP="003F6BA7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7266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17266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72663">
        <w:rPr>
          <w:rFonts w:ascii="標楷體" w:eastAsia="標楷體" w:hAnsi="標楷體" w:hint="eastAsia"/>
          <w:sz w:val="28"/>
          <w:szCs w:val="28"/>
        </w:rPr>
        <w:t>)延平鄉3處0名：延平鄉體育館(0名)、延平鄉立幼兒園(0名)、鸞山村活動中心(0名)。</w:t>
      </w:r>
    </w:p>
    <w:p w:rsidR="00172663" w:rsidRPr="00172663" w:rsidRDefault="00172663" w:rsidP="003F6BA7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72663">
        <w:rPr>
          <w:rFonts w:ascii="標楷體" w:eastAsia="標楷體" w:hAnsi="標楷體" w:hint="eastAsia"/>
          <w:sz w:val="28"/>
          <w:szCs w:val="28"/>
        </w:rPr>
        <w:t>(二)太麻里鄉3處0名：曙光酒店(0名)、金</w:t>
      </w:r>
      <w:proofErr w:type="gramStart"/>
      <w:r w:rsidRPr="00172663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172663">
        <w:rPr>
          <w:rFonts w:ascii="標楷體" w:eastAsia="標楷體" w:hAnsi="標楷體" w:hint="eastAsia"/>
          <w:sz w:val="28"/>
          <w:szCs w:val="28"/>
        </w:rPr>
        <w:t>活動中心(0名)、老人文康中心(0名)</w:t>
      </w:r>
    </w:p>
    <w:p w:rsidR="00172663" w:rsidRPr="00172663" w:rsidRDefault="00172663" w:rsidP="003F6BA7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72663">
        <w:rPr>
          <w:rFonts w:ascii="標楷體" w:eastAsia="標楷體" w:hAnsi="標楷體" w:hint="eastAsia"/>
          <w:sz w:val="28"/>
          <w:szCs w:val="28"/>
        </w:rPr>
        <w:t>(三)大武鄉2處9名：大鳥國小</w:t>
      </w:r>
      <w:proofErr w:type="gramStart"/>
      <w:r w:rsidRPr="00172663">
        <w:rPr>
          <w:rFonts w:ascii="標楷體" w:eastAsia="標楷體" w:hAnsi="標楷體" w:hint="eastAsia"/>
          <w:sz w:val="28"/>
          <w:szCs w:val="28"/>
        </w:rPr>
        <w:t>愛國蒲</w:t>
      </w:r>
      <w:proofErr w:type="gramEnd"/>
      <w:r w:rsidRPr="00172663">
        <w:rPr>
          <w:rFonts w:ascii="標楷體" w:eastAsia="標楷體" w:hAnsi="標楷體" w:hint="eastAsia"/>
          <w:sz w:val="28"/>
          <w:szCs w:val="28"/>
        </w:rPr>
        <w:t>分校(8名)、尚武天后宮(1名)。</w:t>
      </w:r>
    </w:p>
    <w:p w:rsidR="00172663" w:rsidRPr="00172663" w:rsidRDefault="00172663" w:rsidP="003F6BA7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72663">
        <w:rPr>
          <w:rFonts w:ascii="標楷體" w:eastAsia="標楷體" w:hAnsi="標楷體" w:hint="eastAsia"/>
          <w:sz w:val="28"/>
          <w:szCs w:val="28"/>
        </w:rPr>
        <w:t>(四)金峰鄉2處0名：大王國小（0名）、嘉蘭村活動中心(0名)。</w:t>
      </w:r>
    </w:p>
    <w:p w:rsidR="00172663" w:rsidRPr="00172663" w:rsidRDefault="00172663" w:rsidP="003F6BA7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72663">
        <w:rPr>
          <w:rFonts w:ascii="標楷體" w:eastAsia="標楷體" w:hAnsi="標楷體"/>
          <w:sz w:val="28"/>
          <w:szCs w:val="28"/>
        </w:rPr>
        <w:t>(</w:t>
      </w:r>
      <w:r w:rsidRPr="00172663">
        <w:rPr>
          <w:rFonts w:ascii="標楷體" w:eastAsia="標楷體" w:hAnsi="標楷體" w:hint="eastAsia"/>
          <w:sz w:val="28"/>
          <w:szCs w:val="28"/>
        </w:rPr>
        <w:t>五</w:t>
      </w:r>
      <w:r w:rsidRPr="00172663">
        <w:rPr>
          <w:rFonts w:ascii="標楷體" w:eastAsia="標楷體" w:hAnsi="標楷體"/>
          <w:sz w:val="28"/>
          <w:szCs w:val="28"/>
        </w:rPr>
        <w:t>)</w:t>
      </w:r>
      <w:r w:rsidRPr="00172663">
        <w:rPr>
          <w:rFonts w:ascii="標楷體" w:eastAsia="標楷體" w:hAnsi="標楷體" w:hint="eastAsia"/>
          <w:sz w:val="28"/>
          <w:szCs w:val="28"/>
        </w:rPr>
        <w:t>達仁鄉</w:t>
      </w:r>
      <w:r w:rsidRPr="00172663">
        <w:rPr>
          <w:rFonts w:ascii="標楷體" w:eastAsia="標楷體" w:hAnsi="標楷體"/>
          <w:sz w:val="28"/>
          <w:szCs w:val="28"/>
        </w:rPr>
        <w:t>4</w:t>
      </w:r>
      <w:r w:rsidRPr="00172663">
        <w:rPr>
          <w:rFonts w:ascii="標楷體" w:eastAsia="標楷體" w:hAnsi="標楷體" w:hint="eastAsia"/>
          <w:sz w:val="28"/>
          <w:szCs w:val="28"/>
        </w:rPr>
        <w:t>處</w:t>
      </w:r>
      <w:r w:rsidRPr="00172663">
        <w:rPr>
          <w:rFonts w:ascii="標楷體" w:eastAsia="標楷體" w:hAnsi="標楷體"/>
          <w:sz w:val="28"/>
          <w:szCs w:val="28"/>
        </w:rPr>
        <w:t>22</w:t>
      </w:r>
      <w:r w:rsidRPr="00172663">
        <w:rPr>
          <w:rFonts w:ascii="標楷體" w:eastAsia="標楷體" w:hAnsi="標楷體" w:hint="eastAsia"/>
          <w:sz w:val="28"/>
          <w:szCs w:val="28"/>
        </w:rPr>
        <w:t>名：達仁鄉立土坂幼兒園</w:t>
      </w:r>
      <w:r w:rsidRPr="00172663">
        <w:rPr>
          <w:rFonts w:ascii="標楷體" w:eastAsia="標楷體" w:hAnsi="標楷體"/>
          <w:sz w:val="28"/>
          <w:szCs w:val="28"/>
        </w:rPr>
        <w:t>(0</w:t>
      </w:r>
      <w:r w:rsidRPr="00172663">
        <w:rPr>
          <w:rFonts w:ascii="標楷體" w:eastAsia="標楷體" w:hAnsi="標楷體" w:hint="eastAsia"/>
          <w:sz w:val="28"/>
          <w:szCs w:val="28"/>
        </w:rPr>
        <w:t>名</w:t>
      </w:r>
      <w:r w:rsidRPr="00172663">
        <w:rPr>
          <w:rFonts w:ascii="標楷體" w:eastAsia="標楷體" w:hAnsi="標楷體"/>
          <w:sz w:val="28"/>
          <w:szCs w:val="28"/>
        </w:rPr>
        <w:t>)</w:t>
      </w:r>
      <w:r w:rsidRPr="00172663">
        <w:rPr>
          <w:rFonts w:ascii="標楷體" w:eastAsia="標楷體" w:hAnsi="標楷體" w:hint="eastAsia"/>
          <w:sz w:val="28"/>
          <w:szCs w:val="28"/>
        </w:rPr>
        <w:t>、安朔活動中心</w:t>
      </w:r>
      <w:r w:rsidRPr="00172663">
        <w:rPr>
          <w:rFonts w:ascii="標楷體" w:eastAsia="標楷體" w:hAnsi="標楷體"/>
          <w:sz w:val="28"/>
          <w:szCs w:val="28"/>
        </w:rPr>
        <w:t>(11</w:t>
      </w:r>
      <w:r w:rsidRPr="00172663">
        <w:rPr>
          <w:rFonts w:ascii="標楷體" w:eastAsia="標楷體" w:hAnsi="標楷體" w:hint="eastAsia"/>
          <w:sz w:val="28"/>
          <w:szCs w:val="28"/>
        </w:rPr>
        <w:t>名</w:t>
      </w:r>
      <w:r w:rsidRPr="00172663">
        <w:rPr>
          <w:rFonts w:ascii="標楷體" w:eastAsia="標楷體" w:hAnsi="標楷體"/>
          <w:sz w:val="28"/>
          <w:szCs w:val="28"/>
        </w:rPr>
        <w:t>)</w:t>
      </w:r>
      <w:r w:rsidRPr="00172663">
        <w:rPr>
          <w:rFonts w:ascii="標楷體" w:eastAsia="標楷體" w:hAnsi="標楷體" w:hint="eastAsia"/>
          <w:sz w:val="28"/>
          <w:szCs w:val="28"/>
        </w:rPr>
        <w:t>、台坂活動中心</w:t>
      </w:r>
      <w:r w:rsidRPr="00172663">
        <w:rPr>
          <w:rFonts w:ascii="標楷體" w:eastAsia="標楷體" w:hAnsi="標楷體"/>
          <w:sz w:val="28"/>
          <w:szCs w:val="28"/>
        </w:rPr>
        <w:t>(4</w:t>
      </w:r>
      <w:r w:rsidRPr="00172663">
        <w:rPr>
          <w:rFonts w:ascii="標楷體" w:eastAsia="標楷體" w:hAnsi="標楷體" w:hint="eastAsia"/>
          <w:sz w:val="28"/>
          <w:szCs w:val="28"/>
        </w:rPr>
        <w:t>名</w:t>
      </w:r>
      <w:r w:rsidRPr="00172663">
        <w:rPr>
          <w:rFonts w:ascii="標楷體" w:eastAsia="標楷體" w:hAnsi="標楷體"/>
          <w:sz w:val="28"/>
          <w:szCs w:val="28"/>
        </w:rPr>
        <w:t>)</w:t>
      </w:r>
      <w:r w:rsidRPr="00172663">
        <w:rPr>
          <w:rFonts w:ascii="標楷體" w:eastAsia="標楷體" w:hAnsi="標楷體" w:hint="eastAsia"/>
          <w:sz w:val="28"/>
          <w:szCs w:val="28"/>
        </w:rPr>
        <w:t>、南田活動中心</w:t>
      </w:r>
      <w:r w:rsidRPr="00172663">
        <w:rPr>
          <w:rFonts w:ascii="標楷體" w:eastAsia="標楷體" w:hAnsi="標楷體"/>
          <w:sz w:val="28"/>
          <w:szCs w:val="28"/>
        </w:rPr>
        <w:t>(7</w:t>
      </w:r>
      <w:r w:rsidRPr="00172663">
        <w:rPr>
          <w:rFonts w:ascii="標楷體" w:eastAsia="標楷體" w:hAnsi="標楷體" w:hint="eastAsia"/>
          <w:sz w:val="28"/>
          <w:szCs w:val="28"/>
        </w:rPr>
        <w:t>名</w:t>
      </w:r>
      <w:r w:rsidRPr="00172663">
        <w:rPr>
          <w:rFonts w:ascii="標楷體" w:eastAsia="標楷體" w:hAnsi="標楷體"/>
          <w:sz w:val="28"/>
          <w:szCs w:val="28"/>
        </w:rPr>
        <w:t>)</w:t>
      </w:r>
    </w:p>
    <w:p w:rsidR="00172663" w:rsidRPr="00172663" w:rsidRDefault="00172663" w:rsidP="003F6BA7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72663">
        <w:rPr>
          <w:rFonts w:ascii="標楷體" w:eastAsia="標楷體" w:hAnsi="標楷體" w:hint="eastAsia"/>
          <w:sz w:val="28"/>
          <w:szCs w:val="28"/>
        </w:rPr>
        <w:t>(六)另有洗腎病患及家屬共4名安置於仁愛之家(2名)、馬蘭榮家(2名)，1名重癱病患安置於部立</w:t>
      </w:r>
      <w:proofErr w:type="gramStart"/>
      <w:r w:rsidRPr="0017266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72663">
        <w:rPr>
          <w:rFonts w:ascii="標楷體" w:eastAsia="標楷體" w:hAnsi="標楷體" w:hint="eastAsia"/>
          <w:sz w:val="28"/>
          <w:szCs w:val="28"/>
        </w:rPr>
        <w:t>東醫院。</w:t>
      </w:r>
    </w:p>
    <w:p w:rsidR="00172663" w:rsidRPr="00172663" w:rsidRDefault="00172663" w:rsidP="003F6BA7">
      <w:pPr>
        <w:pStyle w:val="af5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72663">
        <w:rPr>
          <w:rFonts w:ascii="標楷體" w:eastAsia="標楷體" w:hAnsi="標楷體" w:hint="eastAsia"/>
          <w:sz w:val="28"/>
          <w:szCs w:val="28"/>
        </w:rPr>
        <w:t>二、已請各公所應加強辦理災民臨時收容、社會救助、弱勢族群特殊保護措施等災害應變措施，並請對有道路中斷之虞之山地村里、孤立地區，落實執行民生物資儲存作業機制，備妥糧食及民生用品至少 10 日安全存量。</w:t>
      </w:r>
    </w:p>
    <w:p w:rsidR="00172663" w:rsidRPr="00172663" w:rsidRDefault="00172663" w:rsidP="003F6BA7">
      <w:pPr>
        <w:pStyle w:val="af5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72663">
        <w:rPr>
          <w:rFonts w:ascii="標楷體" w:eastAsia="標楷體" w:hAnsi="標楷體" w:hint="eastAsia"/>
          <w:sz w:val="28"/>
          <w:szCs w:val="28"/>
        </w:rPr>
        <w:t>三、目前全縣臨時收容所176所，</w:t>
      </w:r>
      <w:proofErr w:type="gramStart"/>
      <w:r w:rsidRPr="00172663">
        <w:rPr>
          <w:rFonts w:ascii="標楷體" w:eastAsia="標楷體" w:hAnsi="標楷體" w:hint="eastAsia"/>
          <w:sz w:val="28"/>
          <w:szCs w:val="28"/>
        </w:rPr>
        <w:t>容額約</w:t>
      </w:r>
      <w:proofErr w:type="gramEnd"/>
      <w:r w:rsidRPr="00172663">
        <w:rPr>
          <w:rFonts w:ascii="標楷體" w:eastAsia="標楷體" w:hAnsi="標楷體" w:hint="eastAsia"/>
          <w:sz w:val="28"/>
          <w:szCs w:val="28"/>
        </w:rPr>
        <w:t>13,930人。</w:t>
      </w:r>
    </w:p>
    <w:p w:rsidR="00EE7B7D" w:rsidRPr="00172663" w:rsidRDefault="00172663" w:rsidP="003F6BA7">
      <w:pPr>
        <w:pStyle w:val="af5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72663">
        <w:rPr>
          <w:rFonts w:ascii="標楷體" w:eastAsia="標楷體" w:hAnsi="標楷體" w:hint="eastAsia"/>
          <w:sz w:val="28"/>
          <w:szCs w:val="28"/>
        </w:rPr>
        <w:t>四、物資整備情形如下：目前全縣16鄉鎮儲備物資計有白米30,194公斤，礦泉水29,960瓶，民間資源中華紅十字會備有睡袋92個、</w:t>
      </w:r>
      <w:proofErr w:type="gramStart"/>
      <w:r w:rsidRPr="00172663">
        <w:rPr>
          <w:rFonts w:ascii="標楷體" w:eastAsia="標楷體" w:hAnsi="標楷體" w:hint="eastAsia"/>
          <w:sz w:val="28"/>
          <w:szCs w:val="28"/>
        </w:rPr>
        <w:t>睡墊500床</w:t>
      </w:r>
      <w:proofErr w:type="gramEnd"/>
      <w:r w:rsidRPr="00172663">
        <w:rPr>
          <w:rFonts w:ascii="標楷體" w:eastAsia="標楷體" w:hAnsi="標楷體" w:hint="eastAsia"/>
          <w:sz w:val="28"/>
          <w:szCs w:val="28"/>
        </w:rPr>
        <w:t>、帳篷54頂、毛毯780條、棉被50條、涼被300條及外套1120件。</w:t>
      </w:r>
    </w:p>
    <w:p w:rsidR="00D4467F" w:rsidRDefault="00D4467F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D4467F" w:rsidRDefault="00D4467F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2506ED" w:rsidRDefault="000B02D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506ED" w:rsidRDefault="000B02D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2506ED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506ED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D3426C">
              <w:rPr>
                <w:rFonts w:ascii="標楷體" w:eastAsia="標楷體" w:hAnsi="標楷體" w:hint="eastAsia"/>
                <w:sz w:val="28"/>
                <w:szCs w:val="28"/>
              </w:rPr>
              <w:t>詳如附件清冊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2506ED" w:rsidRDefault="000B02D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2506ED" w:rsidRDefault="000B02D1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2506ED" w:rsidRDefault="000B02D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2506ED" w:rsidRDefault="000B02D1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2506ED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2506E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達仁林場(達仁鄉)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579</w:t>
            </w:r>
          </w:p>
        </w:tc>
      </w:tr>
      <w:tr w:rsidR="002506E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向陽(海端鄉)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479</w:t>
            </w:r>
          </w:p>
        </w:tc>
      </w:tr>
      <w:tr w:rsidR="002506E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山豬窟(大武鄉)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468</w:t>
            </w:r>
          </w:p>
        </w:tc>
      </w:tr>
      <w:tr w:rsidR="002506E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歷坵(太麻里鄉)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362.5</w:t>
            </w:r>
          </w:p>
        </w:tc>
      </w:tr>
      <w:tr w:rsidR="002506E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241.5</w:t>
            </w:r>
          </w:p>
        </w:tc>
      </w:tr>
      <w:tr w:rsidR="002506E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139.5</w:t>
            </w:r>
          </w:p>
        </w:tc>
      </w:tr>
      <w:tr w:rsidR="002506E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蘭嶼高中(蘭嶼鄉)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86.5</w:t>
            </w:r>
          </w:p>
        </w:tc>
      </w:tr>
    </w:tbl>
    <w:p w:rsidR="002506ED" w:rsidRDefault="000B02D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2506ED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2506ED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平均風力8/陣風12</w:t>
            </w:r>
          </w:p>
        </w:tc>
      </w:tr>
      <w:tr w:rsidR="002506ED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平均風力8/陣風12</w:t>
            </w:r>
          </w:p>
        </w:tc>
      </w:tr>
      <w:tr w:rsidR="002506ED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平均風力3/陣風9</w:t>
            </w:r>
          </w:p>
        </w:tc>
      </w:tr>
      <w:tr w:rsidR="002506ED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池上鄉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平均風力4/陣風7</w:t>
            </w:r>
          </w:p>
        </w:tc>
      </w:tr>
      <w:tr w:rsidR="002506ED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東河鄉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平均風力4/陣風7</w:t>
            </w:r>
          </w:p>
        </w:tc>
      </w:tr>
      <w:tr w:rsidR="002506ED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鹿野鄉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平均風力2/陣風6</w:t>
            </w:r>
          </w:p>
        </w:tc>
      </w:tr>
      <w:tr w:rsidR="002506ED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臺東市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平均風力4/陣風8</w:t>
            </w:r>
          </w:p>
        </w:tc>
      </w:tr>
      <w:tr w:rsidR="002506ED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平均風力4/陣風9</w:t>
            </w:r>
          </w:p>
        </w:tc>
      </w:tr>
    </w:tbl>
    <w:p w:rsidR="002506ED" w:rsidRDefault="000B02D1" w:rsidP="00D4467F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 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2506ED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2506ED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162.5</w:t>
            </w:r>
          </w:p>
        </w:tc>
      </w:tr>
      <w:tr w:rsidR="002506ED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214.8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209.5</w:t>
            </w:r>
          </w:p>
        </w:tc>
      </w:tr>
      <w:tr w:rsidR="002506ED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214.8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209.5</w:t>
            </w:r>
          </w:p>
        </w:tc>
      </w:tr>
      <w:tr w:rsidR="002506ED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149.6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147.2</w:t>
            </w:r>
          </w:p>
        </w:tc>
      </w:tr>
      <w:tr w:rsidR="002506ED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320.6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317.5</w:t>
            </w:r>
          </w:p>
        </w:tc>
      </w:tr>
      <w:tr w:rsidR="002506ED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163.3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159.4</w:t>
            </w:r>
          </w:p>
        </w:tc>
      </w:tr>
      <w:tr w:rsidR="002506ED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28.2</w:t>
            </w:r>
          </w:p>
        </w:tc>
      </w:tr>
    </w:tbl>
    <w:p w:rsidR="002506ED" w:rsidRDefault="000B02D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506ED" w:rsidRDefault="000B02D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2506ED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2506ED" w:rsidRDefault="000B02D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2506ED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2506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ED" w:rsidRDefault="002506ED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ED" w:rsidRDefault="002506ED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ED" w:rsidRDefault="002506ED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2506ED" w:rsidRDefault="000B02D1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ED" w:rsidRDefault="002506ED"/>
        </w:tc>
      </w:tr>
    </w:tbl>
    <w:p w:rsidR="002506ED" w:rsidRDefault="000B02D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2506ED" w:rsidRDefault="000B02D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506ED" w:rsidRDefault="000B02D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2506ED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2506ED" w:rsidRDefault="000B02D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2506ED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2506ED" w:rsidRDefault="000B02D1">
      <w:pPr>
        <w:spacing w:line="320" w:lineRule="atLeast"/>
        <w:jc w:val="both"/>
      </w:pPr>
      <w:r>
        <w:t> </w:t>
      </w:r>
    </w:p>
    <w:p w:rsidR="00D4467F" w:rsidRDefault="00D4467F">
      <w:pPr>
        <w:spacing w:line="320" w:lineRule="atLeast"/>
        <w:jc w:val="both"/>
      </w:pPr>
    </w:p>
    <w:p w:rsidR="00D4467F" w:rsidRDefault="00D4467F">
      <w:pPr>
        <w:spacing w:line="320" w:lineRule="atLeast"/>
        <w:jc w:val="both"/>
      </w:pPr>
    </w:p>
    <w:p w:rsidR="002506ED" w:rsidRDefault="000B02D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肆、應變作為</w:t>
      </w:r>
    </w:p>
    <w:p w:rsidR="002506ED" w:rsidRDefault="000B02D1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2506ED" w:rsidRDefault="000B02D1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506ED" w:rsidRDefault="000B02D1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D10660">
        <w:rPr>
          <w:rFonts w:ascii="標楷體" w:eastAsia="標楷體" w:hAnsi="標楷體" w:hint="eastAsia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年0</w:t>
      </w:r>
      <w:r w:rsidR="00D10660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D10660"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日0</w:t>
      </w:r>
      <w:r w:rsidR="00D10660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時00分</w:t>
      </w:r>
      <w:r w:rsidR="00D10660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2506ED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2506ED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t>14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長濱鄉、卑南鄉、鹿野鄉、延平鄉、關山鎮、成功鎮、東河鄉、太麻里鄉、達仁鄉、海端鄉、綠島鄉、臺東市、大武鄉、金峰鄉</w:t>
            </w:r>
          </w:p>
        </w:tc>
      </w:tr>
      <w:tr w:rsidR="002506ED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蘭嶼鄉、池上鄉</w:t>
            </w:r>
          </w:p>
        </w:tc>
      </w:tr>
      <w:tr w:rsidR="002506ED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2506ED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506ED" w:rsidRDefault="000B02D1">
      <w:pPr>
        <w:spacing w:line="320" w:lineRule="atLeast"/>
        <w:ind w:left="480"/>
        <w:jc w:val="both"/>
      </w:pPr>
      <w:r>
        <w:t> </w:t>
      </w:r>
    </w:p>
    <w:p w:rsidR="002506ED" w:rsidRDefault="000B02D1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506ED" w:rsidRDefault="000B02D1">
      <w:pPr>
        <w:spacing w:line="320" w:lineRule="atLeast"/>
        <w:ind w:left="480"/>
        <w:jc w:val="both"/>
      </w:pPr>
      <w:r>
        <w:t> </w:t>
      </w:r>
    </w:p>
    <w:p w:rsidR="002506ED" w:rsidRDefault="000B02D1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2506ED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2506E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2506E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大竹村(5)、大武村 (2)、大鳥村(4) 、尚武村(4)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</w:tr>
      <w:tr w:rsidR="002506E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台板村(1)、南田村 (2)、安朔村(1)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2506E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2506ED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506ED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</w:tbl>
    <w:p w:rsidR="002506ED" w:rsidRDefault="000B02D1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2506ED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2506E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2506E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2506ED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506ED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2506ED" w:rsidRDefault="000B02D1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2506ED" w:rsidRDefault="000B02D1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2506ED" w:rsidRDefault="000B02D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2506ED" w:rsidRDefault="000B02D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2506ED" w:rsidRDefault="000B02D1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5A5D76" w:rsidTr="00F23149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5A5D76" w:rsidTr="00F23149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5D76" w:rsidRDefault="005A5D76" w:rsidP="00F23149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5A5D76" w:rsidTr="00F23149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5A5D76" w:rsidTr="00F23149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114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0</w:t>
            </w:r>
          </w:p>
        </w:tc>
      </w:tr>
      <w:tr w:rsidR="005A5D76" w:rsidTr="00F23149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114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5D76" w:rsidRDefault="005A5D76" w:rsidP="00F23149">
            <w:pPr>
              <w:spacing w:line="320" w:lineRule="atLeast"/>
              <w:jc w:val="center"/>
            </w:pPr>
            <w:r>
              <w:t>0</w:t>
            </w:r>
          </w:p>
        </w:tc>
      </w:tr>
    </w:tbl>
    <w:p w:rsidR="002506ED" w:rsidRDefault="000B02D1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2506ED" w:rsidRDefault="000B02D1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2506ED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2506ED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Pr="00D10660" w:rsidRDefault="000B02D1" w:rsidP="00D10660">
            <w:pPr>
              <w:jc w:val="center"/>
              <w:rPr>
                <w:rFonts w:ascii="標楷體" w:eastAsia="標楷體" w:hAnsi="標楷體"/>
              </w:rPr>
            </w:pPr>
            <w:r w:rsidRPr="00D10660">
              <w:rPr>
                <w:rFonts w:ascii="標楷體" w:eastAsia="標楷體" w:hAnsi="標楷體"/>
              </w:rPr>
              <w:t>1500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Pr="00D10660" w:rsidRDefault="000B02D1" w:rsidP="00D1066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10660">
              <w:rPr>
                <w:rFonts w:ascii="標楷體" w:eastAsia="標楷體" w:hAnsi="標楷體"/>
              </w:rPr>
              <w:t>0船0人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Pr="00D10660" w:rsidRDefault="000B02D1" w:rsidP="00D1066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10660">
              <w:rPr>
                <w:rFonts w:ascii="標楷體" w:eastAsia="標楷體" w:hAnsi="標楷體" w:hint="eastAsia"/>
              </w:rPr>
              <w:t>0船0人</w:t>
            </w:r>
          </w:p>
        </w:tc>
      </w:tr>
    </w:tbl>
    <w:p w:rsidR="002506ED" w:rsidRDefault="000B02D1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506ED" w:rsidRDefault="000B02D1">
      <w:pPr>
        <w:spacing w:line="320" w:lineRule="atLeast"/>
        <w:ind w:left="960" w:hanging="480"/>
      </w:pPr>
      <w:r>
        <w:t> </w:t>
      </w:r>
      <w:r w:rsidR="00D10660" w:rsidRPr="00901818">
        <w:rPr>
          <w:rFonts w:ascii="標楷體" w:eastAsia="標楷體" w:hAnsi="標楷體" w:hint="eastAsia"/>
          <w:bCs/>
          <w:sz w:val="28"/>
          <w:szCs w:val="28"/>
        </w:rPr>
        <w:t>今日（7/25）停止上班、停止上課。</w:t>
      </w:r>
    </w:p>
    <w:p w:rsidR="002506ED" w:rsidRDefault="000B02D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2506ED" w:rsidRDefault="000B02D1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1007"/>
        <w:gridCol w:w="1023"/>
        <w:gridCol w:w="1039"/>
        <w:gridCol w:w="1009"/>
        <w:gridCol w:w="1009"/>
        <w:gridCol w:w="1476"/>
        <w:gridCol w:w="1009"/>
        <w:gridCol w:w="1039"/>
      </w:tblGrid>
      <w:tr w:rsidR="00D4467F" w:rsidTr="00C762EB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D4467F" w:rsidRDefault="00D4467F" w:rsidP="00C762E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D4467F" w:rsidRDefault="00D4467F" w:rsidP="00C762E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D4467F" w:rsidTr="00C762E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龍過脈6鄰54號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2024/7/24 04:30:00 PM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敦親睦鄰民宿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洗腎患者預防性撤離</w:t>
            </w:r>
          </w:p>
        </w:tc>
      </w:tr>
      <w:tr w:rsidR="00D4467F" w:rsidTr="00C762E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鄰安朔路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103號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安朔村7人、森永村4人</w:t>
            </w:r>
          </w:p>
        </w:tc>
      </w:tr>
      <w:tr w:rsidR="00D4467F" w:rsidTr="00C762E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10鄰56號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7/25早上3位民眾已返家</w:t>
            </w:r>
          </w:p>
        </w:tc>
      </w:tr>
      <w:tr w:rsidR="00D4467F" w:rsidTr="00C762E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臥床*1家屬*1</w:t>
            </w:r>
          </w:p>
        </w:tc>
      </w:tr>
      <w:tr w:rsidR="00D4467F" w:rsidTr="00C762E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臥床*1家屬*1</w:t>
            </w:r>
          </w:p>
        </w:tc>
      </w:tr>
      <w:tr w:rsidR="00D4467F" w:rsidTr="00C762E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紅葉村2巷8號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18:30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署東醫院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/>
        </w:tc>
      </w:tr>
      <w:tr w:rsidR="00D4467F" w:rsidTr="00C762E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撤離1人(據公所承辦人稱1189為填報EMIC系統時自動帶入)</w:t>
            </w:r>
          </w:p>
        </w:tc>
      </w:tr>
      <w:tr w:rsidR="00D4467F" w:rsidTr="00C762E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/>
        </w:tc>
      </w:tr>
      <w:tr w:rsidR="00D4467F" w:rsidTr="00C762E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依親22人</w:t>
            </w:r>
          </w:p>
        </w:tc>
      </w:tr>
      <w:tr w:rsidR="00D4467F" w:rsidTr="00C762E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17:30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67F" w:rsidRDefault="00D4467F" w:rsidP="00C762E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7/25早上民眾已返家</w:t>
            </w:r>
          </w:p>
        </w:tc>
      </w:tr>
    </w:tbl>
    <w:p w:rsidR="002506ED" w:rsidRDefault="000B02D1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2506ED" w:rsidRDefault="000B02D1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524"/>
        <w:gridCol w:w="640"/>
        <w:gridCol w:w="1196"/>
        <w:gridCol w:w="428"/>
        <w:gridCol w:w="502"/>
        <w:gridCol w:w="428"/>
        <w:gridCol w:w="428"/>
        <w:gridCol w:w="502"/>
        <w:gridCol w:w="502"/>
        <w:gridCol w:w="502"/>
        <w:gridCol w:w="428"/>
        <w:gridCol w:w="428"/>
        <w:gridCol w:w="428"/>
        <w:gridCol w:w="502"/>
        <w:gridCol w:w="1616"/>
      </w:tblGrid>
      <w:tr w:rsidR="008E4F25" w:rsidTr="00F03681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8E4F25" w:rsidRDefault="008E4F25" w:rsidP="00F0368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8E4F25" w:rsidRDefault="008E4F25" w:rsidP="00F0368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8E4F25" w:rsidRDefault="008E4F25" w:rsidP="00F0368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8E4F25" w:rsidTr="00F0368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F25" w:rsidRDefault="008E4F25" w:rsidP="00F0368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F25" w:rsidRDefault="008E4F25" w:rsidP="00F0368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F25" w:rsidRDefault="008E4F25" w:rsidP="00F03681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F25" w:rsidRDefault="008E4F25" w:rsidP="00F0368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F25" w:rsidRDefault="008E4F25" w:rsidP="00F0368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F25" w:rsidRDefault="008E4F25" w:rsidP="00F03681"/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南田活動中心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07/25，1340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土坂幼兒園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老人文康中心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延平鄉體育館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東醫院(署立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東醫院)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8E4F25" w:rsidTr="00F036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25" w:rsidRDefault="008E4F25" w:rsidP="00F0368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</w:tbl>
    <w:p w:rsidR="00D4467F" w:rsidRDefault="00D4467F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D4467F" w:rsidRDefault="00D4467F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D4467F" w:rsidRDefault="00D4467F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2506ED" w:rsidRDefault="000B02D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陸、災情統計：</w:t>
      </w:r>
    </w:p>
    <w:p w:rsidR="002506ED" w:rsidRDefault="000B02D1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2506ED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2506ED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 w:rsidP="004B45F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2506ED"/>
        </w:tc>
      </w:tr>
      <w:tr w:rsidR="002506ED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2506ED" w:rsidP="004B45F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506ED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 w:rsidP="004B45FA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2506ED"/>
        </w:tc>
      </w:tr>
    </w:tbl>
    <w:p w:rsidR="002506ED" w:rsidRDefault="000B02D1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2506ED" w:rsidRDefault="000B02D1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5"/>
        <w:gridCol w:w="1322"/>
        <w:gridCol w:w="30"/>
        <w:gridCol w:w="1457"/>
        <w:gridCol w:w="1720"/>
        <w:gridCol w:w="1968"/>
        <w:gridCol w:w="2096"/>
        <w:gridCol w:w="70"/>
      </w:tblGrid>
      <w:tr w:rsidR="002506ED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2506ED" w:rsidRDefault="000B02D1">
            <w:r>
              <w:t> </w:t>
            </w:r>
          </w:p>
        </w:tc>
      </w:tr>
      <w:tr w:rsidR="002506ED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14218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896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颱風期間台東曾停電戶數15114戶、修復14218戶，搶修中896戶 各鄉鎮7/25 14:00各鄉鎮停電狀況(戶、處)：東河鄉302、台東市157、長濱鄉96、成功鎮80、達仁鄉67、海端鄉65、綠島鄉39、太麻里鄉36、大武鄉30、卑南鄉9、金峰鄉8、延平鄉7。</w:t>
            </w:r>
          </w:p>
        </w:tc>
        <w:tc>
          <w:tcPr>
            <w:tcW w:w="30" w:type="dxa"/>
            <w:vAlign w:val="center"/>
            <w:hideMark/>
          </w:tcPr>
          <w:p w:rsidR="002506ED" w:rsidRDefault="002506ED"/>
        </w:tc>
      </w:tr>
      <w:tr w:rsidR="002506ED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30" w:type="dxa"/>
            <w:vAlign w:val="center"/>
            <w:hideMark/>
          </w:tcPr>
          <w:p w:rsidR="002506ED" w:rsidRDefault="002506ED"/>
        </w:tc>
      </w:tr>
      <w:tr w:rsidR="002506ED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30" w:type="dxa"/>
            <w:vAlign w:val="center"/>
            <w:hideMark/>
          </w:tcPr>
          <w:p w:rsidR="002506ED" w:rsidRDefault="002506ED"/>
        </w:tc>
      </w:tr>
      <w:tr w:rsidR="002506ED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6ED" w:rsidRDefault="000B02D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30" w:type="dxa"/>
            <w:vAlign w:val="center"/>
            <w:hideMark/>
          </w:tcPr>
          <w:p w:rsidR="002506ED" w:rsidRDefault="002506ED"/>
        </w:tc>
      </w:tr>
      <w:tr w:rsidR="002506ED">
        <w:trPr>
          <w:jc w:val="center"/>
        </w:trPr>
        <w:tc>
          <w:tcPr>
            <w:tcW w:w="20" w:type="dxa"/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506ED">
        <w:trPr>
          <w:jc w:val="center"/>
        </w:trPr>
        <w:tc>
          <w:tcPr>
            <w:tcW w:w="30" w:type="dxa"/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2506ED" w:rsidRDefault="002506E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4467F" w:rsidRDefault="00D4467F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2506ED" w:rsidRDefault="000B02D1">
      <w:pPr>
        <w:spacing w:before="180" w:line="320" w:lineRule="atLeast"/>
        <w:ind w:firstLine="142"/>
        <w:jc w:val="both"/>
      </w:pPr>
      <w:bookmarkStart w:id="1" w:name="_GoBack"/>
      <w:bookmarkEnd w:id="1"/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r w:rsidR="004C2D27">
        <w:rPr>
          <w:rFonts w:ascii="標楷體" w:eastAsia="標楷體" w:hAnsi="標楷體" w:hint="eastAsia"/>
          <w:sz w:val="28"/>
          <w:szCs w:val="28"/>
        </w:rPr>
        <w:t>警察局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4C2D27" w:rsidRDefault="004C2D27" w:rsidP="00950EBC">
      <w:pPr>
        <w:spacing w:before="180" w:line="0" w:lineRule="atLeas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台東工務段</w:t>
      </w:r>
    </w:p>
    <w:p w:rsidR="007B4E85" w:rsidRPr="007B4E85" w:rsidRDefault="007B4E85" w:rsidP="00950EBC">
      <w:pPr>
        <w:spacing w:before="180" w:line="0" w:lineRule="atLeast"/>
        <w:ind w:leftChars="200" w:left="48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7B4E85">
        <w:rPr>
          <w:rFonts w:ascii="標楷體" w:eastAsia="標楷體" w:hAnsi="標楷體" w:hint="eastAsia"/>
          <w:sz w:val="28"/>
          <w:szCs w:val="28"/>
        </w:rPr>
        <w:t>一、預警性封閉路段:1處</w:t>
      </w:r>
    </w:p>
    <w:p w:rsidR="007B4E85" w:rsidRPr="007B4E85" w:rsidRDefault="007B4E85" w:rsidP="00950EBC">
      <w:pPr>
        <w:spacing w:before="180"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7B4E85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7B4E8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B4E85">
        <w:rPr>
          <w:rFonts w:ascii="標楷體" w:eastAsia="標楷體" w:hAnsi="標楷體" w:hint="eastAsia"/>
          <w:sz w:val="28"/>
          <w:szCs w:val="28"/>
        </w:rPr>
        <w:t>東縣海端鄉台20線149K~172K (向陽~利稻路段)，於25日12實施預警性封閉，視實際狀況滾動檢討開放時間。</w:t>
      </w:r>
    </w:p>
    <w:p w:rsidR="007B4E85" w:rsidRPr="007B4E85" w:rsidRDefault="007B4E85" w:rsidP="00950EBC">
      <w:pPr>
        <w:spacing w:before="180" w:line="0" w:lineRule="atLeast"/>
        <w:ind w:leftChars="200" w:left="48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7B4E85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Pr="007B4E85">
        <w:rPr>
          <w:rFonts w:ascii="標楷體" w:eastAsia="標楷體" w:hAnsi="標楷體" w:hint="eastAsia"/>
          <w:sz w:val="28"/>
          <w:szCs w:val="28"/>
        </w:rPr>
        <w:t>災阻路段</w:t>
      </w:r>
      <w:proofErr w:type="gramEnd"/>
      <w:r w:rsidRPr="007B4E85">
        <w:rPr>
          <w:rFonts w:ascii="標楷體" w:eastAsia="標楷體" w:hAnsi="標楷體" w:hint="eastAsia"/>
          <w:sz w:val="28"/>
          <w:szCs w:val="28"/>
        </w:rPr>
        <w:t>:0處</w:t>
      </w:r>
    </w:p>
    <w:p w:rsidR="007B4E85" w:rsidRPr="007B4E85" w:rsidRDefault="007B4E85" w:rsidP="00950EBC">
      <w:pPr>
        <w:spacing w:before="180" w:line="0" w:lineRule="atLeast"/>
        <w:ind w:leftChars="200" w:left="48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7B4E85">
        <w:rPr>
          <w:rFonts w:ascii="標楷體" w:eastAsia="標楷體" w:hAnsi="標楷體" w:hint="eastAsia"/>
          <w:sz w:val="28"/>
          <w:szCs w:val="28"/>
        </w:rPr>
        <w:t>三、道路災情:0處</w:t>
      </w:r>
    </w:p>
    <w:p w:rsidR="007B4E85" w:rsidRDefault="007B4E85" w:rsidP="00950EBC">
      <w:pPr>
        <w:spacing w:before="180" w:line="0" w:lineRule="atLeast"/>
        <w:ind w:leftChars="200" w:left="48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7B4E85">
        <w:rPr>
          <w:rFonts w:ascii="標楷體" w:eastAsia="標楷體" w:hAnsi="標楷體" w:hint="eastAsia"/>
          <w:sz w:val="28"/>
          <w:szCs w:val="28"/>
        </w:rPr>
        <w:t>四、交通管制:0處</w:t>
      </w:r>
    </w:p>
    <w:p w:rsidR="004C2D27" w:rsidRDefault="004C2D27" w:rsidP="00950EBC">
      <w:pPr>
        <w:spacing w:before="180" w:line="0" w:lineRule="atLeas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建設處</w:t>
      </w:r>
    </w:p>
    <w:p w:rsidR="0017590C" w:rsidRPr="0017590C" w:rsidRDefault="0017590C" w:rsidP="00950EBC">
      <w:pPr>
        <w:spacing w:before="180" w:line="0" w:lineRule="atLeast"/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7590C">
        <w:rPr>
          <w:rFonts w:ascii="標楷體" w:eastAsia="標楷體" w:hAnsi="標楷體" w:hint="eastAsia"/>
          <w:sz w:val="28"/>
          <w:szCs w:val="28"/>
        </w:rPr>
        <w:t>1.綠島環島</w:t>
      </w:r>
      <w:proofErr w:type="gramStart"/>
      <w:r w:rsidRPr="0017590C">
        <w:rPr>
          <w:rFonts w:ascii="標楷體" w:eastAsia="標楷體" w:hAnsi="標楷體" w:hint="eastAsia"/>
          <w:sz w:val="28"/>
          <w:szCs w:val="28"/>
        </w:rPr>
        <w:t>公路龜灣段</w:t>
      </w:r>
      <w:proofErr w:type="gramEnd"/>
      <w:r w:rsidRPr="0017590C">
        <w:rPr>
          <w:rFonts w:ascii="標楷體" w:eastAsia="標楷體" w:hAnsi="標楷體" w:hint="eastAsia"/>
          <w:sz w:val="28"/>
          <w:szCs w:val="28"/>
        </w:rPr>
        <w:t>實施</w:t>
      </w:r>
      <w:proofErr w:type="gramStart"/>
      <w:r w:rsidRPr="0017590C">
        <w:rPr>
          <w:rFonts w:ascii="標楷體" w:eastAsia="標楷體" w:hAnsi="標楷體" w:hint="eastAsia"/>
          <w:sz w:val="28"/>
          <w:szCs w:val="28"/>
        </w:rPr>
        <w:t>預警性封路</w:t>
      </w:r>
      <w:proofErr w:type="gramEnd"/>
      <w:r w:rsidRPr="0017590C">
        <w:rPr>
          <w:rFonts w:ascii="標楷體" w:eastAsia="標楷體" w:hAnsi="標楷體" w:hint="eastAsia"/>
          <w:sz w:val="28"/>
          <w:szCs w:val="28"/>
        </w:rPr>
        <w:t>。</w:t>
      </w:r>
    </w:p>
    <w:p w:rsidR="0017590C" w:rsidRPr="0017590C" w:rsidRDefault="0017590C" w:rsidP="00950EBC">
      <w:pPr>
        <w:spacing w:before="180" w:line="0" w:lineRule="atLeast"/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7590C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17590C">
        <w:rPr>
          <w:rFonts w:ascii="標楷體" w:eastAsia="標楷體" w:hAnsi="標楷體" w:hint="eastAsia"/>
          <w:sz w:val="28"/>
          <w:szCs w:val="28"/>
        </w:rPr>
        <w:t>太平溪右岸</w:t>
      </w:r>
      <w:proofErr w:type="gramEnd"/>
      <w:r w:rsidRPr="0017590C">
        <w:rPr>
          <w:rFonts w:ascii="標楷體" w:eastAsia="標楷體" w:hAnsi="標楷體" w:hint="eastAsia"/>
          <w:sz w:val="28"/>
          <w:szCs w:val="28"/>
        </w:rPr>
        <w:t>一路通（南王橋至日光橋段）因應</w:t>
      </w:r>
      <w:proofErr w:type="gramStart"/>
      <w:r w:rsidRPr="0017590C"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 w:rsidRPr="0017590C">
        <w:rPr>
          <w:rFonts w:ascii="標楷體" w:eastAsia="標楷體" w:hAnsi="標楷體" w:hint="eastAsia"/>
          <w:sz w:val="28"/>
          <w:szCs w:val="28"/>
        </w:rPr>
        <w:t>米颱風，該道路下越南</w:t>
      </w:r>
      <w:proofErr w:type="gramStart"/>
      <w:r w:rsidRPr="0017590C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17590C">
        <w:rPr>
          <w:rFonts w:ascii="標楷體" w:eastAsia="標楷體" w:hAnsi="標楷體" w:hint="eastAsia"/>
          <w:sz w:val="28"/>
          <w:szCs w:val="28"/>
        </w:rPr>
        <w:t>鐵路橋路段，屬太平溪河床便道，為維用路安全將進行封閉（計南王橋端、日光橋端、卑南</w:t>
      </w:r>
      <w:proofErr w:type="gramStart"/>
      <w:r w:rsidRPr="0017590C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Pr="0017590C">
        <w:rPr>
          <w:rFonts w:ascii="標楷體" w:eastAsia="標楷體" w:hAnsi="標楷體" w:hint="eastAsia"/>
          <w:sz w:val="28"/>
          <w:szCs w:val="28"/>
        </w:rPr>
        <w:t>路旁等三處）路口暫停通行。</w:t>
      </w:r>
    </w:p>
    <w:p w:rsidR="0017590C" w:rsidRDefault="0017590C" w:rsidP="00950EBC">
      <w:pPr>
        <w:spacing w:before="180" w:line="0" w:lineRule="atLeast"/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7590C">
        <w:rPr>
          <w:rFonts w:ascii="標楷體" w:eastAsia="標楷體" w:hAnsi="標楷體" w:hint="eastAsia"/>
          <w:sz w:val="28"/>
          <w:szCs w:val="28"/>
        </w:rPr>
        <w:t>3.太平溪康樂橋與豐里橋河段高灘停車空間，將進行出入口封閉（只出不進），移請相關單位協助宣導疏散河床停車車輛。</w:t>
      </w:r>
    </w:p>
    <w:p w:rsidR="004C2D27" w:rsidRDefault="004C2D27" w:rsidP="00950EBC">
      <w:pPr>
        <w:spacing w:before="180" w:line="0" w:lineRule="atLeas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原住民族行政處</w:t>
      </w:r>
    </w:p>
    <w:p w:rsidR="00DB6AE9" w:rsidRPr="00DB6AE9" w:rsidRDefault="00DB6AE9" w:rsidP="00950EBC">
      <w:pPr>
        <w:spacing w:before="180" w:line="0" w:lineRule="atLeas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B6AE9">
        <w:rPr>
          <w:rFonts w:ascii="標楷體" w:eastAsia="標楷體" w:hAnsi="標楷體" w:hint="eastAsia"/>
          <w:sz w:val="28"/>
          <w:szCs w:val="28"/>
        </w:rPr>
        <w:t>一、目前本縣21條部落主要聯絡外</w:t>
      </w:r>
      <w:proofErr w:type="gramStart"/>
      <w:r w:rsidRPr="00DB6AE9">
        <w:rPr>
          <w:rFonts w:ascii="標楷體" w:eastAsia="標楷體" w:hAnsi="標楷體" w:hint="eastAsia"/>
          <w:sz w:val="28"/>
          <w:szCs w:val="28"/>
        </w:rPr>
        <w:t>道路除霧鹿</w:t>
      </w:r>
      <w:proofErr w:type="gramEnd"/>
      <w:r w:rsidRPr="00DB6AE9">
        <w:rPr>
          <w:rFonts w:ascii="標楷體" w:eastAsia="標楷體" w:hAnsi="標楷體" w:hint="eastAsia"/>
          <w:sz w:val="28"/>
          <w:szCs w:val="28"/>
        </w:rPr>
        <w:t>部落以上路段(台20省道)自7月24日19時起實施預警性封閉，視實際狀況滾動檢討開放時間，其餘部落主要聯絡外道路無阻斷情形。</w:t>
      </w:r>
    </w:p>
    <w:p w:rsidR="00DB6AE9" w:rsidRDefault="00DB6AE9" w:rsidP="00950EBC">
      <w:pPr>
        <w:spacing w:before="180" w:line="0" w:lineRule="atLeas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B6AE9">
        <w:rPr>
          <w:rFonts w:ascii="標楷體" w:eastAsia="標楷體" w:hAnsi="標楷體" w:hint="eastAsia"/>
          <w:sz w:val="28"/>
          <w:szCs w:val="28"/>
        </w:rPr>
        <w:t>二、部落原住民族家庭服務中心(</w:t>
      </w:r>
      <w:proofErr w:type="gramStart"/>
      <w:r w:rsidRPr="00DB6AE9">
        <w:rPr>
          <w:rFonts w:ascii="標楷體" w:eastAsia="標楷體" w:hAnsi="標楷體" w:hint="eastAsia"/>
          <w:sz w:val="28"/>
          <w:szCs w:val="28"/>
        </w:rPr>
        <w:t>原家中心</w:t>
      </w:r>
      <w:proofErr w:type="gramEnd"/>
      <w:r w:rsidRPr="00DB6AE9">
        <w:rPr>
          <w:rFonts w:ascii="標楷體" w:eastAsia="標楷體" w:hAnsi="標楷體" w:hint="eastAsia"/>
          <w:sz w:val="28"/>
          <w:szCs w:val="28"/>
        </w:rPr>
        <w:t>)及</w:t>
      </w:r>
      <w:proofErr w:type="gramStart"/>
      <w:r w:rsidRPr="00DB6AE9">
        <w:rPr>
          <w:rFonts w:ascii="標楷體" w:eastAsia="標楷體" w:hAnsi="標楷體" w:hint="eastAsia"/>
          <w:sz w:val="28"/>
          <w:szCs w:val="28"/>
        </w:rPr>
        <w:t>文健站</w:t>
      </w:r>
      <w:proofErr w:type="gramEnd"/>
      <w:r w:rsidRPr="00DB6AE9">
        <w:rPr>
          <w:rFonts w:ascii="標楷體" w:eastAsia="標楷體" w:hAnsi="標楷體" w:hint="eastAsia"/>
          <w:sz w:val="28"/>
          <w:szCs w:val="28"/>
        </w:rPr>
        <w:t>目前無任何狀況，仍會持續關心部落弱勢家庭及獨居長者。</w:t>
      </w:r>
    </w:p>
    <w:p w:rsidR="002506ED" w:rsidRDefault="004C2D27" w:rsidP="00950EBC">
      <w:pPr>
        <w:spacing w:before="180" w:line="0" w:lineRule="atLeas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警察局</w:t>
      </w:r>
    </w:p>
    <w:p w:rsidR="00950EBC" w:rsidRPr="00950EBC" w:rsidRDefault="00950EBC" w:rsidP="00950EBC">
      <w:pPr>
        <w:spacing w:before="180" w:line="0" w:lineRule="atLeast"/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50EBC">
        <w:rPr>
          <w:rFonts w:ascii="標楷體" w:eastAsia="標楷體" w:hAnsi="標楷體" w:hint="eastAsia"/>
          <w:sz w:val="28"/>
          <w:szCs w:val="28"/>
        </w:rPr>
        <w:t>1.7月24日18時太麻里溪泰和溪底因溪水</w:t>
      </w:r>
      <w:proofErr w:type="gramStart"/>
      <w:r w:rsidRPr="00950EBC">
        <w:rPr>
          <w:rFonts w:ascii="標楷體" w:eastAsia="標楷體" w:hAnsi="標楷體" w:hint="eastAsia"/>
          <w:sz w:val="28"/>
          <w:szCs w:val="28"/>
        </w:rPr>
        <w:t>漸漲恐</w:t>
      </w:r>
      <w:proofErr w:type="gramEnd"/>
      <w:r w:rsidRPr="00950EBC">
        <w:rPr>
          <w:rFonts w:ascii="標楷體" w:eastAsia="標楷體" w:hAnsi="標楷體" w:hint="eastAsia"/>
          <w:sz w:val="28"/>
          <w:szCs w:val="28"/>
        </w:rPr>
        <w:t>影響人、車安全，鄉長王重仁依標準作業程序，決定預防性關閉</w:t>
      </w:r>
      <w:proofErr w:type="gramStart"/>
      <w:r w:rsidRPr="00950EBC">
        <w:rPr>
          <w:rFonts w:ascii="標楷體" w:eastAsia="標楷體" w:hAnsi="標楷體" w:hint="eastAsia"/>
          <w:sz w:val="28"/>
          <w:szCs w:val="28"/>
        </w:rPr>
        <w:t>橫堤路門</w:t>
      </w:r>
      <w:proofErr w:type="gramEnd"/>
      <w:r w:rsidRPr="00950EBC">
        <w:rPr>
          <w:rFonts w:ascii="標楷體" w:eastAsia="標楷體" w:hAnsi="標楷體" w:hint="eastAsia"/>
          <w:sz w:val="28"/>
          <w:szCs w:val="28"/>
        </w:rPr>
        <w:t>閘封閉道路。</w:t>
      </w:r>
    </w:p>
    <w:p w:rsidR="00950EBC" w:rsidRPr="00950EBC" w:rsidRDefault="00950EBC" w:rsidP="00950EBC">
      <w:pPr>
        <w:spacing w:before="180" w:line="0" w:lineRule="atLeast"/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50EBC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950EBC">
        <w:rPr>
          <w:rFonts w:ascii="標楷體" w:eastAsia="標楷體" w:hAnsi="標楷體" w:hint="eastAsia"/>
          <w:sz w:val="28"/>
          <w:szCs w:val="28"/>
        </w:rPr>
        <w:t>太平溪右岸</w:t>
      </w:r>
      <w:proofErr w:type="gramEnd"/>
      <w:r w:rsidRPr="00950EBC">
        <w:rPr>
          <w:rFonts w:ascii="標楷體" w:eastAsia="標楷體" w:hAnsi="標楷體" w:hint="eastAsia"/>
          <w:sz w:val="28"/>
          <w:szCs w:val="28"/>
        </w:rPr>
        <w:t>一路通（南王橋至日光橋段）因應</w:t>
      </w:r>
      <w:proofErr w:type="gramStart"/>
      <w:r w:rsidRPr="00950EBC"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 w:rsidRPr="00950EBC">
        <w:rPr>
          <w:rFonts w:ascii="標楷體" w:eastAsia="標楷體" w:hAnsi="標楷體" w:hint="eastAsia"/>
          <w:sz w:val="28"/>
          <w:szCs w:val="28"/>
        </w:rPr>
        <w:t>米颱風，該道路下越南</w:t>
      </w:r>
      <w:proofErr w:type="gramStart"/>
      <w:r w:rsidRPr="00950EBC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950EBC">
        <w:rPr>
          <w:rFonts w:ascii="標楷體" w:eastAsia="標楷體" w:hAnsi="標楷體" w:hint="eastAsia"/>
          <w:sz w:val="28"/>
          <w:szCs w:val="28"/>
        </w:rPr>
        <w:t>鐵路橋路段，屬太平溪河床便道，為維用路安全將進行封閉（計南王橋端、日光橋端、卑南</w:t>
      </w:r>
      <w:proofErr w:type="gramStart"/>
      <w:r w:rsidRPr="00950EBC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Pr="00950EBC">
        <w:rPr>
          <w:rFonts w:ascii="標楷體" w:eastAsia="標楷體" w:hAnsi="標楷體" w:hint="eastAsia"/>
          <w:sz w:val="28"/>
          <w:szCs w:val="28"/>
        </w:rPr>
        <w:t>路旁等三處）路口暫停通行。</w:t>
      </w:r>
    </w:p>
    <w:p w:rsidR="00F23149" w:rsidRPr="00950EBC" w:rsidRDefault="00950EBC" w:rsidP="00950EBC">
      <w:pPr>
        <w:spacing w:before="180" w:line="0" w:lineRule="atLeast"/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50EBC">
        <w:rPr>
          <w:rFonts w:ascii="標楷體" w:eastAsia="標楷體" w:hAnsi="標楷體" w:hint="eastAsia"/>
          <w:sz w:val="28"/>
          <w:szCs w:val="28"/>
        </w:rPr>
        <w:t>3. 綠島環島公路</w:t>
      </w:r>
      <w:proofErr w:type="gramStart"/>
      <w:r w:rsidRPr="00950EBC">
        <w:rPr>
          <w:rFonts w:ascii="標楷體" w:eastAsia="標楷體" w:hAnsi="標楷體" w:hint="eastAsia"/>
          <w:sz w:val="28"/>
          <w:szCs w:val="28"/>
        </w:rPr>
        <w:t>龜灣往</w:t>
      </w:r>
      <w:proofErr w:type="gramEnd"/>
      <w:r w:rsidRPr="00950EBC">
        <w:rPr>
          <w:rFonts w:ascii="標楷體" w:eastAsia="標楷體" w:hAnsi="標楷體" w:hint="eastAsia"/>
          <w:sz w:val="28"/>
          <w:szCs w:val="28"/>
        </w:rPr>
        <w:t>公館大白沙路段，於7月24日12 時實施預警性封閉。</w:t>
      </w:r>
    </w:p>
    <w:p w:rsidR="002506ED" w:rsidRDefault="000B02D1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2506ED" w:rsidRDefault="000B02D1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AE1513" w:rsidTr="00AE1513"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0B02D1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AE1513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69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海巡16人5車</w:t>
            </w:r>
          </w:p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海巡6人3車</w:t>
            </w:r>
          </w:p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海巡6人3車</w:t>
            </w:r>
          </w:p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海巡6人3車</w:t>
            </w:r>
          </w:p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海巡8人3車</w:t>
            </w:r>
          </w:p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海巡6人3車</w:t>
            </w:r>
          </w:p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海巡11人5車</w:t>
            </w:r>
          </w:p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綠島鄉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海巡7人3車</w:t>
            </w:r>
          </w:p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</w:tr>
      <w:tr w:rsidR="00AE1513" w:rsidTr="00AE1513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513" w:rsidRDefault="00AE1513" w:rsidP="00C762E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海巡4人2車</w:t>
            </w:r>
          </w:p>
        </w:tc>
      </w:tr>
    </w:tbl>
    <w:p w:rsidR="002506ED" w:rsidRDefault="000B02D1">
      <w:pPr>
        <w:spacing w:line="320" w:lineRule="atLeast"/>
      </w:pPr>
      <w:r>
        <w:t> </w:t>
      </w:r>
    </w:p>
    <w:p w:rsidR="002506ED" w:rsidRDefault="000B02D1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0B02D1" w:rsidRPr="00C40634" w:rsidRDefault="000B02D1">
      <w:pPr>
        <w:spacing w:line="320" w:lineRule="atLeast"/>
      </w:pPr>
      <w:r>
        <w:t> </w:t>
      </w:r>
      <w:r w:rsidR="00C40634">
        <w:rPr>
          <w:rFonts w:hint="eastAsia"/>
        </w:rPr>
        <w:t xml:space="preserve">          </w:t>
      </w:r>
      <w:r w:rsidR="00C40634" w:rsidRPr="00C40634">
        <w:rPr>
          <w:rFonts w:hint="eastAsia"/>
        </w:rPr>
        <w:t xml:space="preserve">  </w:t>
      </w:r>
      <w:r w:rsidR="00C40634" w:rsidRPr="00C40634">
        <w:rPr>
          <w:rFonts w:ascii="標楷體" w:eastAsia="標楷體" w:hAnsi="標楷體" w:hint="eastAsia"/>
          <w:bCs/>
          <w:sz w:val="32"/>
          <w:szCs w:val="32"/>
        </w:rPr>
        <w:t>無。</w:t>
      </w:r>
    </w:p>
    <w:sectPr w:rsidR="000B02D1" w:rsidRPr="00C40634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B5"/>
    <w:rsid w:val="000B02D1"/>
    <w:rsid w:val="00172050"/>
    <w:rsid w:val="00172663"/>
    <w:rsid w:val="0017590C"/>
    <w:rsid w:val="001F6874"/>
    <w:rsid w:val="002506ED"/>
    <w:rsid w:val="002D6E26"/>
    <w:rsid w:val="00382351"/>
    <w:rsid w:val="003F6BA7"/>
    <w:rsid w:val="00466A7E"/>
    <w:rsid w:val="004B45FA"/>
    <w:rsid w:val="004C2D27"/>
    <w:rsid w:val="004D36B2"/>
    <w:rsid w:val="005A5D76"/>
    <w:rsid w:val="006A0AD4"/>
    <w:rsid w:val="007469EE"/>
    <w:rsid w:val="00782C25"/>
    <w:rsid w:val="007B4E85"/>
    <w:rsid w:val="00863317"/>
    <w:rsid w:val="008E4F25"/>
    <w:rsid w:val="00901818"/>
    <w:rsid w:val="00950EBC"/>
    <w:rsid w:val="00A36F29"/>
    <w:rsid w:val="00AE1513"/>
    <w:rsid w:val="00B1561B"/>
    <w:rsid w:val="00B57B18"/>
    <w:rsid w:val="00C40634"/>
    <w:rsid w:val="00C928E6"/>
    <w:rsid w:val="00CD28A0"/>
    <w:rsid w:val="00CD38EF"/>
    <w:rsid w:val="00D10660"/>
    <w:rsid w:val="00D3426C"/>
    <w:rsid w:val="00D4467F"/>
    <w:rsid w:val="00DB6AE9"/>
    <w:rsid w:val="00E97AB5"/>
    <w:rsid w:val="00EE7B7D"/>
    <w:rsid w:val="00F23149"/>
    <w:rsid w:val="00F4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13BEC"/>
  <w15:chartTrackingRefBased/>
  <w15:docId w15:val="{80B7C769-39A4-4AC7-AE50-5E0CCF1F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36</cp:revision>
  <dcterms:created xsi:type="dcterms:W3CDTF">2024-07-25T06:18:00Z</dcterms:created>
  <dcterms:modified xsi:type="dcterms:W3CDTF">2024-07-25T07:36:00Z</dcterms:modified>
</cp:coreProperties>
</file>