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3A6B770" w:rsidR="00084158" w:rsidRDefault="009B3847" w:rsidP="00925FA3">
      <w:pPr>
        <w:snapToGrid w:val="0"/>
        <w:jc w:val="center"/>
        <w:rPr>
          <w:rFonts w:ascii="標楷體" w:eastAsia="標楷體" w:hAnsi="標楷體" w:cs="標楷體"/>
          <w:b/>
          <w:sz w:val="40"/>
          <w:szCs w:val="40"/>
        </w:rPr>
      </w:pPr>
      <w:proofErr w:type="gramStart"/>
      <w:r>
        <w:rPr>
          <w:rFonts w:ascii="標楷體" w:eastAsia="標楷體" w:hAnsi="標楷體" w:cs="標楷體"/>
          <w:b/>
          <w:sz w:val="40"/>
          <w:szCs w:val="40"/>
        </w:rPr>
        <w:t>臺</w:t>
      </w:r>
      <w:proofErr w:type="gramEnd"/>
      <w:r>
        <w:rPr>
          <w:rFonts w:ascii="標楷體" w:eastAsia="標楷體" w:hAnsi="標楷體" w:cs="標楷體"/>
          <w:b/>
          <w:sz w:val="40"/>
          <w:szCs w:val="40"/>
        </w:rPr>
        <w:t>東縣</w:t>
      </w:r>
      <w:proofErr w:type="gramStart"/>
      <w:r>
        <w:rPr>
          <w:rFonts w:ascii="標楷體" w:eastAsia="標楷體" w:hAnsi="標楷體" w:cs="標楷體" w:hint="eastAsia"/>
          <w:b/>
          <w:sz w:val="40"/>
          <w:szCs w:val="40"/>
        </w:rPr>
        <w:t>凱</w:t>
      </w:r>
      <w:proofErr w:type="gramEnd"/>
      <w:r>
        <w:rPr>
          <w:rFonts w:ascii="標楷體" w:eastAsia="標楷體" w:hAnsi="標楷體" w:cs="標楷體" w:hint="eastAsia"/>
          <w:b/>
          <w:sz w:val="40"/>
          <w:szCs w:val="40"/>
        </w:rPr>
        <w:t>米</w:t>
      </w:r>
      <w:r w:rsidR="00034738">
        <w:rPr>
          <w:rFonts w:ascii="標楷體" w:eastAsia="標楷體" w:hAnsi="標楷體" w:cs="標楷體"/>
          <w:b/>
          <w:sz w:val="40"/>
          <w:szCs w:val="40"/>
        </w:rPr>
        <w:t>颱風災害應變中心第一次工作會報會議</w:t>
      </w:r>
      <w:r w:rsidR="00034738">
        <w:rPr>
          <w:rFonts w:ascii="標楷體" w:eastAsia="標楷體" w:hAnsi="標楷體" w:cs="標楷體" w:hint="eastAsia"/>
          <w:b/>
          <w:sz w:val="40"/>
          <w:szCs w:val="40"/>
        </w:rPr>
        <w:t>紀錄</w:t>
      </w:r>
    </w:p>
    <w:p w14:paraId="00000002" w14:textId="2E5BA8F0" w:rsidR="00084158" w:rsidRDefault="001A2107" w:rsidP="00925FA3">
      <w:pPr>
        <w:numPr>
          <w:ilvl w:val="0"/>
          <w:numId w:val="3"/>
        </w:numPr>
        <w:snapToGrid w:val="0"/>
        <w:ind w:left="0" w:firstLine="0"/>
        <w:rPr>
          <w:rFonts w:ascii="標楷體" w:eastAsia="標楷體" w:hAnsi="標楷體" w:cs="標楷體"/>
          <w:sz w:val="28"/>
          <w:szCs w:val="28"/>
        </w:rPr>
      </w:pPr>
      <w:r>
        <w:rPr>
          <w:rFonts w:ascii="標楷體" w:eastAsia="標楷體" w:hAnsi="標楷體" w:cs="標楷體"/>
          <w:b/>
          <w:sz w:val="28"/>
          <w:szCs w:val="28"/>
        </w:rPr>
        <w:t>時間：</w:t>
      </w:r>
      <w:r w:rsidR="00C2108F">
        <w:rPr>
          <w:rFonts w:ascii="標楷體" w:eastAsia="標楷體" w:hAnsi="標楷體" w:cs="標楷體"/>
          <w:b/>
          <w:sz w:val="28"/>
          <w:szCs w:val="28"/>
        </w:rPr>
        <w:t>11</w:t>
      </w:r>
      <w:r w:rsidR="00C2108F">
        <w:rPr>
          <w:rFonts w:ascii="標楷體" w:eastAsia="標楷體" w:hAnsi="標楷體" w:cs="標楷體" w:hint="eastAsia"/>
          <w:b/>
          <w:sz w:val="28"/>
          <w:szCs w:val="28"/>
        </w:rPr>
        <w:t>3</w:t>
      </w:r>
      <w:r>
        <w:rPr>
          <w:rFonts w:ascii="標楷體" w:eastAsia="標楷體" w:hAnsi="標楷體" w:cs="標楷體"/>
          <w:b/>
          <w:sz w:val="28"/>
          <w:szCs w:val="28"/>
        </w:rPr>
        <w:t>年</w:t>
      </w:r>
      <w:r w:rsidR="00C2108F">
        <w:rPr>
          <w:rFonts w:ascii="標楷體" w:eastAsia="標楷體" w:hAnsi="標楷體" w:cs="標楷體" w:hint="eastAsia"/>
          <w:b/>
          <w:sz w:val="28"/>
          <w:szCs w:val="28"/>
        </w:rPr>
        <w:t>7</w:t>
      </w:r>
      <w:r>
        <w:rPr>
          <w:rFonts w:ascii="標楷體" w:eastAsia="標楷體" w:hAnsi="標楷體" w:cs="標楷體"/>
          <w:b/>
          <w:sz w:val="28"/>
          <w:szCs w:val="28"/>
        </w:rPr>
        <w:t>月</w:t>
      </w:r>
      <w:r w:rsidR="00C2108F">
        <w:rPr>
          <w:rFonts w:ascii="標楷體" w:eastAsia="標楷體" w:hAnsi="標楷體" w:cs="標楷體" w:hint="eastAsia"/>
          <w:b/>
          <w:sz w:val="28"/>
          <w:szCs w:val="28"/>
        </w:rPr>
        <w:t>24</w:t>
      </w:r>
      <w:r w:rsidR="00C2108F">
        <w:rPr>
          <w:rFonts w:ascii="標楷體" w:eastAsia="標楷體" w:hAnsi="標楷體" w:cs="標楷體"/>
          <w:b/>
          <w:color w:val="000000"/>
          <w:sz w:val="28"/>
          <w:szCs w:val="28"/>
        </w:rPr>
        <w:t>日</w:t>
      </w:r>
      <w:r w:rsidR="00C2108F">
        <w:rPr>
          <w:rFonts w:ascii="標楷體" w:eastAsia="標楷體" w:hAnsi="標楷體" w:cs="標楷體" w:hint="eastAsia"/>
          <w:b/>
          <w:color w:val="000000"/>
          <w:sz w:val="28"/>
          <w:szCs w:val="28"/>
        </w:rPr>
        <w:t>上</w:t>
      </w:r>
      <w:r>
        <w:rPr>
          <w:rFonts w:ascii="標楷體" w:eastAsia="標楷體" w:hAnsi="標楷體" w:cs="標楷體"/>
          <w:b/>
          <w:color w:val="000000"/>
          <w:sz w:val="28"/>
          <w:szCs w:val="28"/>
        </w:rPr>
        <w:t>午</w:t>
      </w:r>
      <w:r w:rsidR="00C2108F">
        <w:rPr>
          <w:rFonts w:ascii="標楷體" w:eastAsia="標楷體" w:hAnsi="標楷體" w:cs="標楷體" w:hint="eastAsia"/>
          <w:b/>
          <w:color w:val="000000"/>
          <w:sz w:val="28"/>
          <w:szCs w:val="28"/>
        </w:rPr>
        <w:t>09</w:t>
      </w:r>
      <w:r>
        <w:rPr>
          <w:rFonts w:ascii="標楷體" w:eastAsia="標楷體" w:hAnsi="標楷體" w:cs="標楷體"/>
          <w:b/>
          <w:color w:val="000000"/>
          <w:sz w:val="28"/>
          <w:szCs w:val="28"/>
        </w:rPr>
        <w:t>時0分</w:t>
      </w:r>
    </w:p>
    <w:p w14:paraId="00000003" w14:textId="77777777" w:rsidR="00084158" w:rsidRDefault="001A2107" w:rsidP="00925FA3">
      <w:pPr>
        <w:numPr>
          <w:ilvl w:val="0"/>
          <w:numId w:val="3"/>
        </w:numPr>
        <w:snapToGrid w:val="0"/>
        <w:ind w:left="0" w:firstLine="0"/>
        <w:rPr>
          <w:rFonts w:ascii="標楷體" w:eastAsia="標楷體" w:hAnsi="標楷體" w:cs="標楷體"/>
          <w:sz w:val="28"/>
          <w:szCs w:val="28"/>
        </w:rPr>
      </w:pPr>
      <w:r>
        <w:rPr>
          <w:rFonts w:ascii="標楷體" w:eastAsia="標楷體" w:hAnsi="標楷體" w:cs="標楷體"/>
          <w:b/>
          <w:sz w:val="28"/>
          <w:szCs w:val="28"/>
        </w:rPr>
        <w:t>地點：</w:t>
      </w:r>
      <w:proofErr w:type="gramStart"/>
      <w:r>
        <w:rPr>
          <w:rFonts w:ascii="標楷體" w:eastAsia="標楷體" w:hAnsi="標楷體" w:cs="標楷體"/>
          <w:b/>
          <w:sz w:val="28"/>
          <w:szCs w:val="28"/>
        </w:rPr>
        <w:t>臺</w:t>
      </w:r>
      <w:proofErr w:type="gramEnd"/>
      <w:r>
        <w:rPr>
          <w:rFonts w:ascii="標楷體" w:eastAsia="標楷體" w:hAnsi="標楷體" w:cs="標楷體"/>
          <w:b/>
          <w:sz w:val="28"/>
          <w:szCs w:val="28"/>
        </w:rPr>
        <w:t>東縣災害應變中心</w:t>
      </w:r>
    </w:p>
    <w:p w14:paraId="00000004" w14:textId="77777777" w:rsidR="00084158" w:rsidRDefault="001A2107" w:rsidP="00925FA3">
      <w:pPr>
        <w:numPr>
          <w:ilvl w:val="0"/>
          <w:numId w:val="3"/>
        </w:numPr>
        <w:snapToGrid w:val="0"/>
        <w:ind w:left="0" w:firstLine="0"/>
        <w:rPr>
          <w:rFonts w:ascii="標楷體" w:eastAsia="標楷體" w:hAnsi="標楷體" w:cs="標楷體"/>
          <w:sz w:val="28"/>
          <w:szCs w:val="28"/>
        </w:rPr>
      </w:pPr>
      <w:r>
        <w:rPr>
          <w:rFonts w:ascii="標楷體" w:eastAsia="標楷體" w:hAnsi="標楷體" w:cs="標楷體"/>
          <w:b/>
          <w:sz w:val="28"/>
          <w:szCs w:val="28"/>
        </w:rPr>
        <w:t>主席：饒指揮官慶鈴</w:t>
      </w:r>
    </w:p>
    <w:p w14:paraId="00000005" w14:textId="77777777" w:rsidR="00084158" w:rsidRDefault="001A2107" w:rsidP="00925FA3">
      <w:pPr>
        <w:numPr>
          <w:ilvl w:val="0"/>
          <w:numId w:val="3"/>
        </w:numPr>
        <w:snapToGrid w:val="0"/>
        <w:ind w:left="0" w:firstLine="0"/>
        <w:rPr>
          <w:rFonts w:ascii="標楷體" w:eastAsia="標楷體" w:hAnsi="標楷體" w:cs="標楷體"/>
          <w:sz w:val="28"/>
          <w:szCs w:val="28"/>
        </w:rPr>
      </w:pPr>
      <w:r>
        <w:rPr>
          <w:rFonts w:ascii="標楷體" w:eastAsia="標楷體" w:hAnsi="標楷體" w:cs="標楷體"/>
          <w:b/>
          <w:sz w:val="28"/>
          <w:szCs w:val="28"/>
        </w:rPr>
        <w:t>出（列）席者及單位：</w:t>
      </w:r>
    </w:p>
    <w:p w14:paraId="00000006" w14:textId="77777777" w:rsidR="00084158" w:rsidRDefault="001A2107" w:rsidP="00925FA3">
      <w:pPr>
        <w:numPr>
          <w:ilvl w:val="0"/>
          <w:numId w:val="3"/>
        </w:numPr>
        <w:snapToGrid w:val="0"/>
        <w:ind w:left="0" w:firstLine="0"/>
        <w:rPr>
          <w:rFonts w:ascii="標楷體" w:eastAsia="標楷體" w:hAnsi="標楷體" w:cs="標楷體"/>
          <w:sz w:val="28"/>
          <w:szCs w:val="28"/>
        </w:rPr>
      </w:pPr>
      <w:r>
        <w:rPr>
          <w:rFonts w:ascii="標楷體" w:eastAsia="標楷體" w:hAnsi="標楷體" w:cs="標楷體"/>
          <w:b/>
          <w:sz w:val="28"/>
          <w:szCs w:val="28"/>
        </w:rPr>
        <w:t>主席致詞：略</w:t>
      </w:r>
    </w:p>
    <w:p w14:paraId="00000007" w14:textId="77777777" w:rsidR="00084158" w:rsidRDefault="001A2107" w:rsidP="00925FA3">
      <w:pPr>
        <w:numPr>
          <w:ilvl w:val="0"/>
          <w:numId w:val="3"/>
        </w:numPr>
        <w:snapToGrid w:val="0"/>
        <w:ind w:left="0" w:firstLine="0"/>
        <w:rPr>
          <w:rFonts w:ascii="標楷體" w:eastAsia="標楷體" w:hAnsi="標楷體" w:cs="標楷體"/>
          <w:sz w:val="28"/>
          <w:szCs w:val="28"/>
        </w:rPr>
      </w:pPr>
      <w:r>
        <w:rPr>
          <w:rFonts w:ascii="標楷體" w:eastAsia="標楷體" w:hAnsi="標楷體" w:cs="標楷體"/>
          <w:b/>
          <w:sz w:val="28"/>
          <w:szCs w:val="28"/>
        </w:rPr>
        <w:t>協力團隊及</w:t>
      </w:r>
      <w:proofErr w:type="gramStart"/>
      <w:r>
        <w:rPr>
          <w:rFonts w:ascii="標楷體" w:eastAsia="標楷體" w:hAnsi="標楷體" w:cs="標楷體"/>
          <w:b/>
          <w:sz w:val="28"/>
          <w:szCs w:val="28"/>
        </w:rPr>
        <w:t>臺</w:t>
      </w:r>
      <w:proofErr w:type="gramEnd"/>
      <w:r>
        <w:rPr>
          <w:rFonts w:ascii="標楷體" w:eastAsia="標楷體" w:hAnsi="標楷體" w:cs="標楷體"/>
          <w:b/>
          <w:sz w:val="28"/>
          <w:szCs w:val="28"/>
        </w:rPr>
        <w:t>東氣象站簡報：略</w:t>
      </w:r>
    </w:p>
    <w:p w14:paraId="6AD7F93C" w14:textId="77777777" w:rsidR="00A04241" w:rsidRDefault="001A2107" w:rsidP="00925FA3">
      <w:pPr>
        <w:numPr>
          <w:ilvl w:val="0"/>
          <w:numId w:val="3"/>
        </w:numPr>
        <w:snapToGrid w:val="0"/>
        <w:ind w:left="0" w:firstLine="0"/>
        <w:rPr>
          <w:rFonts w:ascii="標楷體" w:eastAsia="標楷體" w:hAnsi="標楷體" w:cs="標楷體"/>
          <w:color w:val="000000"/>
          <w:sz w:val="28"/>
          <w:szCs w:val="28"/>
        </w:rPr>
      </w:pPr>
      <w:r>
        <w:rPr>
          <w:rFonts w:ascii="標楷體" w:eastAsia="標楷體" w:hAnsi="標楷體" w:cs="標楷體"/>
          <w:b/>
          <w:color w:val="000000"/>
          <w:sz w:val="28"/>
          <w:szCs w:val="28"/>
        </w:rPr>
        <w:t>農村發展及水土保持署</w:t>
      </w:r>
      <w:proofErr w:type="gramStart"/>
      <w:r>
        <w:rPr>
          <w:rFonts w:ascii="標楷體" w:eastAsia="標楷體" w:hAnsi="標楷體" w:cs="標楷體"/>
          <w:b/>
          <w:color w:val="000000"/>
          <w:sz w:val="28"/>
          <w:szCs w:val="28"/>
        </w:rPr>
        <w:t>臺</w:t>
      </w:r>
      <w:proofErr w:type="gramEnd"/>
      <w:r>
        <w:rPr>
          <w:rFonts w:ascii="標楷體" w:eastAsia="標楷體" w:hAnsi="標楷體" w:cs="標楷體"/>
          <w:b/>
          <w:color w:val="000000"/>
          <w:sz w:val="28"/>
          <w:szCs w:val="28"/>
        </w:rPr>
        <w:t>東分署報告：</w:t>
      </w:r>
    </w:p>
    <w:p w14:paraId="3736E891" w14:textId="1F6D3C41" w:rsidR="00A04241" w:rsidRDefault="00531670" w:rsidP="00925FA3">
      <w:pPr>
        <w:numPr>
          <w:ilvl w:val="1"/>
          <w:numId w:val="3"/>
        </w:numPr>
        <w:snapToGrid w:val="0"/>
        <w:ind w:leftChars="100" w:left="800" w:hangingChars="200" w:hanging="560"/>
        <w:rPr>
          <w:rFonts w:ascii="標楷體" w:eastAsia="標楷體" w:hAnsi="標楷體" w:cs="標楷體"/>
          <w:color w:val="000000"/>
          <w:sz w:val="28"/>
          <w:szCs w:val="28"/>
        </w:rPr>
      </w:pPr>
      <w:r w:rsidRPr="00A04241">
        <w:rPr>
          <w:rFonts w:ascii="標楷體" w:eastAsia="標楷體" w:hAnsi="標楷體" w:cs="標楷體" w:hint="eastAsia"/>
          <w:color w:val="000000"/>
          <w:sz w:val="28"/>
          <w:szCs w:val="28"/>
        </w:rPr>
        <w:t>農業部農村發展及水土保持署每日約6：00、12：00、18：00、00：00左右，參考氣象署定量降水預報資料，公開未來24小時土石流及大規模崩塌紅黃警戒推估資料，提供各單位決策參考（正式警戒發布仍以警戒發布單為</w:t>
      </w:r>
      <w:proofErr w:type="gramStart"/>
      <w:r w:rsidRPr="00A04241">
        <w:rPr>
          <w:rFonts w:ascii="標楷體" w:eastAsia="標楷體" w:hAnsi="標楷體" w:cs="標楷體" w:hint="eastAsia"/>
          <w:color w:val="000000"/>
          <w:sz w:val="28"/>
          <w:szCs w:val="28"/>
        </w:rPr>
        <w:t>準</w:t>
      </w:r>
      <w:proofErr w:type="gramEnd"/>
      <w:r w:rsidRPr="00A04241">
        <w:rPr>
          <w:rFonts w:ascii="標楷體" w:eastAsia="標楷體" w:hAnsi="標楷體" w:cs="標楷體" w:hint="eastAsia"/>
          <w:color w:val="000000"/>
          <w:sz w:val="28"/>
          <w:szCs w:val="28"/>
        </w:rPr>
        <w:t>）。</w:t>
      </w:r>
    </w:p>
    <w:p w14:paraId="18125481" w14:textId="3D77C7C0" w:rsidR="00531670" w:rsidRPr="00A04241" w:rsidRDefault="00531670" w:rsidP="00925FA3">
      <w:pPr>
        <w:numPr>
          <w:ilvl w:val="1"/>
          <w:numId w:val="3"/>
        </w:numPr>
        <w:snapToGrid w:val="0"/>
        <w:ind w:leftChars="100" w:left="800" w:hangingChars="200" w:hanging="560"/>
        <w:rPr>
          <w:rFonts w:ascii="標楷體" w:eastAsia="標楷體" w:hAnsi="標楷體" w:cs="標楷體"/>
          <w:color w:val="000000"/>
          <w:sz w:val="28"/>
          <w:szCs w:val="28"/>
        </w:rPr>
      </w:pPr>
      <w:r w:rsidRPr="00A04241">
        <w:rPr>
          <w:rFonts w:ascii="標楷體" w:eastAsia="標楷體" w:hAnsi="標楷體" w:cs="標楷體" w:hint="eastAsia"/>
          <w:color w:val="000000"/>
          <w:sz w:val="28"/>
          <w:szCs w:val="28"/>
        </w:rPr>
        <w:t>公開資料網址https://246.ardswc.gov.tw/</w:t>
      </w:r>
    </w:p>
    <w:p w14:paraId="0000000B" w14:textId="6F253B31" w:rsidR="00084158" w:rsidRPr="00E03E2F" w:rsidRDefault="001A2107" w:rsidP="00925FA3">
      <w:pPr>
        <w:numPr>
          <w:ilvl w:val="0"/>
          <w:numId w:val="3"/>
        </w:numPr>
        <w:snapToGrid w:val="0"/>
        <w:ind w:left="0" w:firstLine="0"/>
        <w:rPr>
          <w:rFonts w:ascii="標楷體" w:eastAsia="標楷體" w:hAnsi="標楷體" w:cs="標楷體"/>
          <w:sz w:val="28"/>
          <w:szCs w:val="28"/>
        </w:rPr>
      </w:pPr>
      <w:r>
        <w:rPr>
          <w:rFonts w:ascii="標楷體" w:eastAsia="標楷體" w:hAnsi="標楷體" w:cs="標楷體"/>
          <w:b/>
          <w:sz w:val="28"/>
          <w:szCs w:val="28"/>
        </w:rPr>
        <w:t>各鄉鎮市首長視訊及需協助事項討論</w:t>
      </w:r>
    </w:p>
    <w:p w14:paraId="025CC775" w14:textId="5DF86AE2" w:rsidR="00E03E2F" w:rsidRPr="008038CB" w:rsidRDefault="00E03E2F" w:rsidP="008038CB">
      <w:pPr>
        <w:numPr>
          <w:ilvl w:val="1"/>
          <w:numId w:val="3"/>
        </w:numPr>
        <w:snapToGrid w:val="0"/>
        <w:ind w:leftChars="100" w:left="800" w:hangingChars="200" w:hanging="560"/>
        <w:rPr>
          <w:rFonts w:ascii="標楷體" w:eastAsia="標楷體" w:hAnsi="標楷體" w:cs="標楷體"/>
          <w:sz w:val="28"/>
          <w:szCs w:val="28"/>
        </w:rPr>
      </w:pPr>
      <w:proofErr w:type="gramStart"/>
      <w:r>
        <w:rPr>
          <w:rFonts w:ascii="標楷體" w:eastAsia="標楷體" w:hAnsi="標楷體" w:cs="標楷體" w:hint="eastAsia"/>
          <w:sz w:val="28"/>
          <w:szCs w:val="28"/>
        </w:rPr>
        <w:t>臺</w:t>
      </w:r>
      <w:proofErr w:type="gramEnd"/>
      <w:r>
        <w:rPr>
          <w:rFonts w:ascii="標楷體" w:eastAsia="標楷體" w:hAnsi="標楷體" w:cs="標楷體" w:hint="eastAsia"/>
          <w:sz w:val="28"/>
          <w:szCs w:val="28"/>
        </w:rPr>
        <w:t>東市公所</w:t>
      </w:r>
      <w:r w:rsidR="00493761" w:rsidRPr="00493761">
        <w:rPr>
          <w:rFonts w:ascii="標楷體" w:eastAsia="標楷體" w:hAnsi="標楷體" w:cs="標楷體" w:hint="eastAsia"/>
          <w:sz w:val="28"/>
          <w:szCs w:val="28"/>
        </w:rPr>
        <w:t>市長陳銘風</w:t>
      </w:r>
      <w:r w:rsidR="00493761">
        <w:rPr>
          <w:rFonts w:ascii="標楷體" w:eastAsia="標楷體" w:hAnsi="標楷體" w:cs="標楷體" w:hint="eastAsia"/>
          <w:sz w:val="28"/>
          <w:szCs w:val="28"/>
        </w:rPr>
        <w:t>：已召開</w:t>
      </w:r>
      <w:r w:rsidR="00493761" w:rsidRPr="00493761">
        <w:rPr>
          <w:rFonts w:ascii="標楷體" w:eastAsia="標楷體" w:hAnsi="標楷體" w:cs="標楷體" w:hint="eastAsia"/>
          <w:sz w:val="28"/>
          <w:szCs w:val="28"/>
        </w:rPr>
        <w:t>災前整備會議</w:t>
      </w:r>
      <w:r w:rsidR="00493761">
        <w:rPr>
          <w:rFonts w:ascii="標楷體" w:eastAsia="標楷體" w:hAnsi="標楷體" w:cs="標楷體" w:hint="eastAsia"/>
          <w:sz w:val="28"/>
          <w:szCs w:val="28"/>
        </w:rPr>
        <w:t>，備妥</w:t>
      </w:r>
      <w:r w:rsidR="00493761" w:rsidRPr="00493761">
        <w:rPr>
          <w:rFonts w:ascii="標楷體" w:eastAsia="標楷體" w:hAnsi="標楷體" w:cs="標楷體" w:hint="eastAsia"/>
          <w:sz w:val="28"/>
          <w:szCs w:val="28"/>
        </w:rPr>
        <w:t>移動式抽水機</w:t>
      </w:r>
      <w:r w:rsidR="00493761">
        <w:rPr>
          <w:rFonts w:ascii="標楷體" w:eastAsia="標楷體" w:hAnsi="標楷體" w:cs="標楷體" w:hint="eastAsia"/>
          <w:sz w:val="28"/>
          <w:szCs w:val="28"/>
        </w:rPr>
        <w:t>、沙包，</w:t>
      </w:r>
      <w:r w:rsidR="00493761" w:rsidRPr="00493761">
        <w:rPr>
          <w:rFonts w:ascii="標楷體" w:eastAsia="標楷體" w:hAnsi="標楷體" w:cs="標楷體" w:hint="eastAsia"/>
          <w:sz w:val="28"/>
          <w:szCs w:val="28"/>
        </w:rPr>
        <w:t>通知各工程廠商</w:t>
      </w:r>
      <w:r w:rsidR="00493761">
        <w:rPr>
          <w:rFonts w:ascii="標楷體" w:eastAsia="標楷體" w:hAnsi="標楷體" w:cs="標楷體" w:hint="eastAsia"/>
          <w:sz w:val="28"/>
          <w:szCs w:val="28"/>
        </w:rPr>
        <w:t>作好防颱準備</w:t>
      </w:r>
      <w:r w:rsidR="007012BD">
        <w:rPr>
          <w:rFonts w:ascii="標楷體" w:eastAsia="標楷體" w:hAnsi="標楷體" w:cs="標楷體" w:hint="eastAsia"/>
          <w:sz w:val="28"/>
          <w:szCs w:val="28"/>
        </w:rPr>
        <w:t>，</w:t>
      </w:r>
      <w:r w:rsidR="007012BD" w:rsidRPr="007012BD">
        <w:rPr>
          <w:rFonts w:ascii="標楷體" w:eastAsia="標楷體" w:hAnsi="標楷體" w:cs="標楷體" w:hint="eastAsia"/>
          <w:sz w:val="28"/>
          <w:szCs w:val="28"/>
        </w:rPr>
        <w:t>地下道部分透過即時監控系統進行隨時監測</w:t>
      </w:r>
      <w:r w:rsidR="007012BD">
        <w:rPr>
          <w:rFonts w:ascii="標楷體" w:eastAsia="標楷體" w:hAnsi="標楷體" w:cs="標楷體" w:hint="eastAsia"/>
          <w:sz w:val="28"/>
          <w:szCs w:val="28"/>
        </w:rPr>
        <w:t>，</w:t>
      </w:r>
      <w:r w:rsidR="00ED0701">
        <w:rPr>
          <w:rFonts w:ascii="標楷體" w:eastAsia="標楷體" w:hAnsi="標楷體" w:cs="標楷體" w:hint="eastAsia"/>
          <w:sz w:val="28"/>
          <w:szCs w:val="28"/>
        </w:rPr>
        <w:t>7月27日至28日</w:t>
      </w:r>
      <w:r w:rsidR="007012BD" w:rsidRPr="007012BD">
        <w:rPr>
          <w:rFonts w:ascii="標楷體" w:eastAsia="標楷體" w:hAnsi="標楷體" w:cs="標楷體" w:hint="eastAsia"/>
          <w:sz w:val="28"/>
          <w:szCs w:val="28"/>
        </w:rPr>
        <w:t>馬卡巴嗨藝術</w:t>
      </w:r>
      <w:r w:rsidR="007012BD" w:rsidRPr="008038CB">
        <w:rPr>
          <w:rFonts w:ascii="標楷體" w:eastAsia="標楷體" w:hAnsi="標楷體" w:cs="標楷體" w:hint="eastAsia"/>
          <w:sz w:val="28"/>
          <w:szCs w:val="28"/>
        </w:rPr>
        <w:t>節活動</w:t>
      </w:r>
      <w:r w:rsidR="008038CB">
        <w:rPr>
          <w:rFonts w:ascii="標楷體" w:eastAsia="標楷體" w:hAnsi="標楷體" w:cs="標楷體" w:hint="eastAsia"/>
          <w:sz w:val="28"/>
          <w:szCs w:val="28"/>
        </w:rPr>
        <w:t>，</w:t>
      </w:r>
      <w:r w:rsidR="008038CB" w:rsidRPr="008038CB">
        <w:rPr>
          <w:rFonts w:ascii="標楷體" w:eastAsia="標楷體" w:hAnsi="標楷體" w:cs="標楷體" w:hint="eastAsia"/>
          <w:sz w:val="28"/>
          <w:szCs w:val="28"/>
        </w:rPr>
        <w:t>因週末</w:t>
      </w:r>
      <w:r w:rsidR="008038CB" w:rsidRPr="008038CB">
        <w:rPr>
          <w:rFonts w:ascii="標楷體" w:eastAsia="標楷體" w:hAnsi="標楷體" w:hint="eastAsia"/>
          <w:sz w:val="28"/>
          <w:szCs w:val="28"/>
        </w:rPr>
        <w:t>期間颱風可能遠離</w:t>
      </w:r>
      <w:r w:rsidR="008038CB">
        <w:rPr>
          <w:rFonts w:ascii="標楷體" w:eastAsia="標楷體" w:hAnsi="標楷體" w:hint="eastAsia"/>
          <w:sz w:val="28"/>
          <w:szCs w:val="28"/>
        </w:rPr>
        <w:t>，</w:t>
      </w:r>
      <w:r w:rsidR="008038CB" w:rsidRPr="008038CB">
        <w:rPr>
          <w:rFonts w:ascii="標楷體" w:eastAsia="標楷體" w:hAnsi="標楷體" w:hint="eastAsia"/>
          <w:sz w:val="28"/>
          <w:szCs w:val="28"/>
        </w:rPr>
        <w:t>本所將督促廠商完成相關設備的建置</w:t>
      </w:r>
      <w:r w:rsidR="008038CB">
        <w:rPr>
          <w:rFonts w:ascii="標楷體" w:eastAsia="標楷體" w:hAnsi="標楷體" w:hint="eastAsia"/>
          <w:sz w:val="28"/>
          <w:szCs w:val="28"/>
        </w:rPr>
        <w:t>，促使活動</w:t>
      </w:r>
      <w:r w:rsidR="007012BD" w:rsidRPr="008038CB">
        <w:rPr>
          <w:rFonts w:ascii="標楷體" w:eastAsia="標楷體" w:hAnsi="標楷體" w:cs="標楷體" w:hint="eastAsia"/>
          <w:sz w:val="28"/>
          <w:szCs w:val="28"/>
        </w:rPr>
        <w:t>如期舉行。</w:t>
      </w:r>
    </w:p>
    <w:p w14:paraId="2AD03C6B" w14:textId="2E93FED9" w:rsidR="00E03E2F" w:rsidRDefault="00E03E2F" w:rsidP="00A7121E">
      <w:pPr>
        <w:numPr>
          <w:ilvl w:val="1"/>
          <w:numId w:val="3"/>
        </w:numPr>
        <w:snapToGrid w:val="0"/>
        <w:ind w:leftChars="100" w:left="800" w:hangingChars="200" w:hanging="560"/>
        <w:rPr>
          <w:rFonts w:ascii="標楷體" w:eastAsia="標楷體" w:hAnsi="標楷體" w:cs="標楷體"/>
          <w:sz w:val="28"/>
          <w:szCs w:val="28"/>
        </w:rPr>
      </w:pPr>
      <w:r>
        <w:rPr>
          <w:rFonts w:ascii="標楷體" w:eastAsia="標楷體" w:hAnsi="標楷體" w:cs="標楷體" w:hint="eastAsia"/>
          <w:sz w:val="28"/>
          <w:szCs w:val="28"/>
        </w:rPr>
        <w:t>卑南鄉公所</w:t>
      </w:r>
      <w:r w:rsidR="007012BD" w:rsidRPr="007012BD">
        <w:rPr>
          <w:rFonts w:ascii="標楷體" w:eastAsia="標楷體" w:hAnsi="標楷體" w:cs="標楷體" w:hint="eastAsia"/>
          <w:sz w:val="28"/>
          <w:szCs w:val="28"/>
        </w:rPr>
        <w:t>鄉長郭宗益</w:t>
      </w:r>
      <w:r w:rsidR="007012BD">
        <w:rPr>
          <w:rFonts w:ascii="標楷體" w:eastAsia="標楷體" w:hAnsi="標楷體" w:cs="標楷體" w:hint="eastAsia"/>
          <w:sz w:val="28"/>
          <w:szCs w:val="28"/>
        </w:rPr>
        <w:t>：</w:t>
      </w:r>
      <w:r w:rsidR="007012BD" w:rsidRPr="007012BD">
        <w:rPr>
          <w:rFonts w:ascii="標楷體" w:eastAsia="標楷體" w:hAnsi="標楷體" w:cs="標楷體" w:hint="eastAsia"/>
          <w:sz w:val="28"/>
          <w:szCs w:val="28"/>
        </w:rPr>
        <w:t>召開災前整備會議進行整備與部署</w:t>
      </w:r>
      <w:r w:rsidR="007012BD">
        <w:rPr>
          <w:rFonts w:ascii="標楷體" w:eastAsia="標楷體" w:hAnsi="標楷體" w:cs="標楷體" w:hint="eastAsia"/>
          <w:sz w:val="28"/>
          <w:szCs w:val="28"/>
        </w:rPr>
        <w:t>，</w:t>
      </w:r>
      <w:r w:rsidR="007012BD" w:rsidRPr="007012BD">
        <w:rPr>
          <w:rFonts w:ascii="標楷體" w:eastAsia="標楷體" w:hAnsi="標楷體" w:cs="標楷體" w:hint="eastAsia"/>
          <w:sz w:val="28"/>
          <w:szCs w:val="28"/>
        </w:rPr>
        <w:t>針對易淹水地區，備有沙包可供各村調度使用</w:t>
      </w:r>
      <w:r w:rsidR="007012BD">
        <w:rPr>
          <w:rFonts w:ascii="標楷體" w:eastAsia="標楷體" w:hAnsi="標楷體" w:cs="標楷體" w:hint="eastAsia"/>
          <w:sz w:val="28"/>
          <w:szCs w:val="28"/>
        </w:rPr>
        <w:t>，收容部分預計開設</w:t>
      </w:r>
      <w:r w:rsidR="007012BD" w:rsidRPr="007012BD">
        <w:rPr>
          <w:rFonts w:ascii="標楷體" w:eastAsia="標楷體" w:hAnsi="標楷體" w:cs="標楷體" w:hint="eastAsia"/>
          <w:sz w:val="28"/>
          <w:szCs w:val="28"/>
        </w:rPr>
        <w:t>地點</w:t>
      </w:r>
      <w:r w:rsidR="007012BD">
        <w:rPr>
          <w:rFonts w:ascii="標楷體" w:eastAsia="標楷體" w:hAnsi="標楷體" w:cs="標楷體" w:hint="eastAsia"/>
          <w:sz w:val="28"/>
          <w:szCs w:val="28"/>
        </w:rPr>
        <w:t>有</w:t>
      </w:r>
      <w:proofErr w:type="gramStart"/>
      <w:r w:rsidR="007012BD" w:rsidRPr="007012BD">
        <w:rPr>
          <w:rFonts w:ascii="標楷體" w:eastAsia="標楷體" w:hAnsi="標楷體" w:cs="標楷體" w:hint="eastAsia"/>
          <w:sz w:val="28"/>
          <w:szCs w:val="28"/>
        </w:rPr>
        <w:t>東遊季</w:t>
      </w:r>
      <w:proofErr w:type="gramEnd"/>
      <w:r w:rsidR="007012BD" w:rsidRPr="007012BD">
        <w:rPr>
          <w:rFonts w:ascii="標楷體" w:eastAsia="標楷體" w:hAnsi="標楷體" w:cs="標楷體" w:hint="eastAsia"/>
          <w:sz w:val="28"/>
          <w:szCs w:val="28"/>
        </w:rPr>
        <w:t>度假村</w:t>
      </w:r>
      <w:r w:rsidR="007012BD">
        <w:rPr>
          <w:rFonts w:ascii="標楷體" w:eastAsia="標楷體" w:hAnsi="標楷體" w:cs="標楷體" w:hint="eastAsia"/>
          <w:sz w:val="28"/>
          <w:szCs w:val="28"/>
        </w:rPr>
        <w:t>、</w:t>
      </w:r>
      <w:r w:rsidR="00ED0701">
        <w:rPr>
          <w:rFonts w:ascii="標楷體" w:eastAsia="標楷體" w:hAnsi="標楷體" w:cs="標楷體" w:hint="eastAsia"/>
          <w:sz w:val="28"/>
          <w:szCs w:val="28"/>
        </w:rPr>
        <w:t>初</w:t>
      </w:r>
      <w:r w:rsidR="007012BD" w:rsidRPr="007012BD">
        <w:rPr>
          <w:rFonts w:ascii="標楷體" w:eastAsia="標楷體" w:hAnsi="標楷體" w:cs="標楷體" w:hint="eastAsia"/>
          <w:sz w:val="28"/>
          <w:szCs w:val="28"/>
        </w:rPr>
        <w:t>鹿老人活動中心</w:t>
      </w:r>
      <w:r w:rsidR="007012BD">
        <w:rPr>
          <w:rFonts w:ascii="標楷體" w:eastAsia="標楷體" w:hAnsi="標楷體" w:cs="標楷體" w:hint="eastAsia"/>
          <w:sz w:val="28"/>
          <w:szCs w:val="28"/>
        </w:rPr>
        <w:t>及</w:t>
      </w:r>
      <w:r w:rsidR="007012BD" w:rsidRPr="007012BD">
        <w:rPr>
          <w:rFonts w:ascii="標楷體" w:eastAsia="標楷體" w:hAnsi="標楷體" w:cs="標楷體" w:hint="eastAsia"/>
          <w:sz w:val="28"/>
          <w:szCs w:val="28"/>
        </w:rPr>
        <w:t>其他村活動中心為備用收容所。</w:t>
      </w:r>
    </w:p>
    <w:p w14:paraId="50B1A515" w14:textId="2DBDEAE3" w:rsidR="00E03E2F" w:rsidRPr="00E22F87" w:rsidRDefault="00E03E2F" w:rsidP="00A7121E">
      <w:pPr>
        <w:numPr>
          <w:ilvl w:val="1"/>
          <w:numId w:val="3"/>
        </w:numPr>
        <w:snapToGrid w:val="0"/>
        <w:ind w:leftChars="100" w:left="800" w:hangingChars="200" w:hanging="560"/>
        <w:rPr>
          <w:rFonts w:ascii="標楷體" w:eastAsia="標楷體" w:hAnsi="標楷體" w:cs="標楷體"/>
          <w:sz w:val="28"/>
          <w:szCs w:val="28"/>
        </w:rPr>
      </w:pPr>
      <w:r>
        <w:rPr>
          <w:rFonts w:ascii="標楷體" w:eastAsia="標楷體" w:hAnsi="標楷體" w:cs="標楷體" w:hint="eastAsia"/>
          <w:sz w:val="28"/>
          <w:szCs w:val="28"/>
        </w:rPr>
        <w:t>綠島鄉公所</w:t>
      </w:r>
      <w:r w:rsidRPr="00E03E2F">
        <w:rPr>
          <w:rFonts w:ascii="標楷體" w:eastAsia="標楷體" w:hAnsi="標楷體" w:cs="標楷體" w:hint="eastAsia"/>
          <w:sz w:val="28"/>
          <w:szCs w:val="28"/>
        </w:rPr>
        <w:t>秘書陳銘廣</w:t>
      </w:r>
      <w:r>
        <w:rPr>
          <w:rFonts w:ascii="標楷體" w:eastAsia="標楷體" w:hAnsi="標楷體" w:cs="標楷體" w:hint="eastAsia"/>
          <w:sz w:val="28"/>
          <w:szCs w:val="28"/>
        </w:rPr>
        <w:t>：</w:t>
      </w:r>
      <w:r w:rsidR="00E22F87">
        <w:rPr>
          <w:rFonts w:ascii="標楷體" w:eastAsia="標楷體" w:hAnsi="標楷體" w:cs="標楷體" w:hint="eastAsia"/>
          <w:sz w:val="28"/>
          <w:szCs w:val="28"/>
        </w:rPr>
        <w:t>已召開整備會議</w:t>
      </w:r>
      <w:r w:rsidR="00E22F87" w:rsidRPr="007012BD">
        <w:rPr>
          <w:rFonts w:ascii="標楷體" w:eastAsia="標楷體" w:hAnsi="標楷體" w:cs="標楷體" w:hint="eastAsia"/>
          <w:sz w:val="28"/>
          <w:szCs w:val="28"/>
        </w:rPr>
        <w:t>進行整備與部署</w:t>
      </w:r>
      <w:r w:rsidR="00E22F87">
        <w:rPr>
          <w:rFonts w:ascii="標楷體" w:eastAsia="標楷體" w:hAnsi="標楷體" w:cs="標楷體" w:hint="eastAsia"/>
          <w:sz w:val="28"/>
          <w:szCs w:val="28"/>
        </w:rPr>
        <w:t>，</w:t>
      </w:r>
      <w:r w:rsidR="00E22F87" w:rsidRPr="00E22F87">
        <w:rPr>
          <w:rFonts w:ascii="標楷體" w:eastAsia="標楷體" w:hAnsi="標楷體" w:cs="標楷體" w:hint="eastAsia"/>
          <w:sz w:val="28"/>
          <w:szCs w:val="28"/>
        </w:rPr>
        <w:t>溫泉</w:t>
      </w:r>
      <w:proofErr w:type="gramStart"/>
      <w:r w:rsidR="00E22F87" w:rsidRPr="00E22F87">
        <w:rPr>
          <w:rFonts w:ascii="標楷體" w:eastAsia="標楷體" w:hAnsi="標楷體" w:cs="標楷體" w:hint="eastAsia"/>
          <w:sz w:val="28"/>
          <w:szCs w:val="28"/>
        </w:rPr>
        <w:t>至龜灣</w:t>
      </w:r>
      <w:r w:rsidR="0023402F" w:rsidRPr="00E22F87">
        <w:rPr>
          <w:rFonts w:ascii="標楷體" w:eastAsia="標楷體" w:hAnsi="標楷體" w:cs="標楷體" w:hint="eastAsia"/>
          <w:sz w:val="28"/>
          <w:szCs w:val="28"/>
        </w:rPr>
        <w:t>縱</w:t>
      </w:r>
      <w:proofErr w:type="gramEnd"/>
      <w:r w:rsidR="0023402F" w:rsidRPr="00E22F87">
        <w:rPr>
          <w:rFonts w:ascii="標楷體" w:eastAsia="標楷體" w:hAnsi="標楷體" w:cs="標楷體" w:hint="eastAsia"/>
          <w:sz w:val="28"/>
          <w:szCs w:val="28"/>
        </w:rPr>
        <w:t>走</w:t>
      </w:r>
      <w:r w:rsidR="00E22F87" w:rsidRPr="00E22F87">
        <w:rPr>
          <w:rFonts w:ascii="標楷體" w:eastAsia="標楷體" w:hAnsi="標楷體" w:cs="標楷體" w:hint="eastAsia"/>
          <w:sz w:val="28"/>
          <w:szCs w:val="28"/>
        </w:rPr>
        <w:t>公路進行</w:t>
      </w:r>
      <w:proofErr w:type="gramStart"/>
      <w:r w:rsidR="0023402F" w:rsidRPr="00E22F87">
        <w:rPr>
          <w:rFonts w:ascii="標楷體" w:eastAsia="標楷體" w:hAnsi="標楷體" w:cs="標楷體" w:hint="eastAsia"/>
          <w:sz w:val="28"/>
          <w:szCs w:val="28"/>
        </w:rPr>
        <w:t>預警性封路</w:t>
      </w:r>
      <w:proofErr w:type="gramEnd"/>
      <w:r w:rsidR="0023402F" w:rsidRPr="00E22F87">
        <w:rPr>
          <w:rFonts w:ascii="標楷體" w:eastAsia="標楷體" w:hAnsi="標楷體" w:cs="標楷體" w:hint="eastAsia"/>
          <w:sz w:val="28"/>
          <w:szCs w:val="28"/>
        </w:rPr>
        <w:t>，進駐開口契約廠商及備妥沙包，各項防颱</w:t>
      </w:r>
      <w:proofErr w:type="gramStart"/>
      <w:r w:rsidR="0023402F" w:rsidRPr="00E22F87">
        <w:rPr>
          <w:rFonts w:ascii="標楷體" w:eastAsia="標楷體" w:hAnsi="標楷體" w:cs="標楷體" w:hint="eastAsia"/>
          <w:sz w:val="28"/>
          <w:szCs w:val="28"/>
        </w:rPr>
        <w:t>工作均已準備</w:t>
      </w:r>
      <w:proofErr w:type="gramEnd"/>
      <w:r w:rsidR="0023402F" w:rsidRPr="00E22F87">
        <w:rPr>
          <w:rFonts w:ascii="標楷體" w:eastAsia="標楷體" w:hAnsi="標楷體" w:cs="標楷體" w:hint="eastAsia"/>
          <w:sz w:val="28"/>
          <w:szCs w:val="28"/>
        </w:rPr>
        <w:t>完畢。</w:t>
      </w:r>
    </w:p>
    <w:p w14:paraId="066446BF" w14:textId="6A9AE4D1" w:rsidR="00E03E2F" w:rsidRDefault="00E03E2F" w:rsidP="00A7121E">
      <w:pPr>
        <w:numPr>
          <w:ilvl w:val="1"/>
          <w:numId w:val="3"/>
        </w:numPr>
        <w:snapToGrid w:val="0"/>
        <w:ind w:leftChars="100" w:left="800" w:hangingChars="200" w:hanging="560"/>
        <w:rPr>
          <w:rFonts w:ascii="標楷體" w:eastAsia="標楷體" w:hAnsi="標楷體" w:cs="標楷體"/>
          <w:sz w:val="28"/>
          <w:szCs w:val="28"/>
        </w:rPr>
      </w:pPr>
      <w:r>
        <w:rPr>
          <w:rFonts w:ascii="標楷體" w:eastAsia="標楷體" w:hAnsi="標楷體" w:cs="標楷體" w:hint="eastAsia"/>
          <w:sz w:val="28"/>
          <w:szCs w:val="28"/>
        </w:rPr>
        <w:t>蘭嶼鄉公所</w:t>
      </w:r>
      <w:r w:rsidR="0023402F" w:rsidRPr="0023402F">
        <w:rPr>
          <w:rFonts w:ascii="標楷體" w:eastAsia="標楷體" w:hAnsi="標楷體" w:cs="標楷體" w:hint="eastAsia"/>
          <w:sz w:val="28"/>
          <w:szCs w:val="28"/>
        </w:rPr>
        <w:t>鄉長謝胡源</w:t>
      </w:r>
      <w:r w:rsidR="0023402F">
        <w:rPr>
          <w:rFonts w:ascii="標楷體" w:eastAsia="標楷體" w:hAnsi="標楷體" w:cs="標楷體" w:hint="eastAsia"/>
          <w:sz w:val="28"/>
          <w:szCs w:val="28"/>
        </w:rPr>
        <w:t>：目前滯留遊客有3</w:t>
      </w:r>
      <w:r w:rsidR="0023402F">
        <w:rPr>
          <w:rFonts w:ascii="標楷體" w:eastAsia="標楷體" w:hAnsi="標楷體" w:cs="標楷體"/>
          <w:sz w:val="28"/>
          <w:szCs w:val="28"/>
        </w:rPr>
        <w:t>9</w:t>
      </w:r>
      <w:r w:rsidR="00ED0701">
        <w:rPr>
          <w:rFonts w:ascii="標楷體" w:eastAsia="標楷體" w:hAnsi="標楷體" w:cs="標楷體" w:hint="eastAsia"/>
          <w:sz w:val="28"/>
          <w:szCs w:val="28"/>
        </w:rPr>
        <w:t>名，海巡、警消</w:t>
      </w:r>
      <w:r w:rsidR="0023402F">
        <w:rPr>
          <w:rFonts w:ascii="標楷體" w:eastAsia="標楷體" w:hAnsi="標楷體" w:cs="標楷體" w:hint="eastAsia"/>
          <w:sz w:val="28"/>
          <w:szCs w:val="28"/>
        </w:rPr>
        <w:t>、國軍及清潔隊、開口契約廠商等應變</w:t>
      </w:r>
      <w:proofErr w:type="gramStart"/>
      <w:r w:rsidR="0023402F">
        <w:rPr>
          <w:rFonts w:ascii="標楷體" w:eastAsia="標楷體" w:hAnsi="標楷體" w:cs="標楷體" w:hint="eastAsia"/>
          <w:sz w:val="28"/>
          <w:szCs w:val="28"/>
        </w:rPr>
        <w:t>人員均已待命</w:t>
      </w:r>
      <w:proofErr w:type="gramEnd"/>
      <w:r w:rsidR="0023402F">
        <w:rPr>
          <w:rFonts w:ascii="標楷體" w:eastAsia="標楷體" w:hAnsi="標楷體" w:cs="標楷體" w:hint="eastAsia"/>
          <w:sz w:val="28"/>
          <w:szCs w:val="28"/>
        </w:rPr>
        <w:t>，並宣導</w:t>
      </w:r>
      <w:r w:rsidR="00ED0701">
        <w:rPr>
          <w:rFonts w:ascii="標楷體" w:eastAsia="標楷體" w:hAnsi="標楷體" w:cs="標楷體" w:hint="eastAsia"/>
          <w:sz w:val="28"/>
          <w:szCs w:val="28"/>
        </w:rPr>
        <w:t>民眾</w:t>
      </w:r>
      <w:r w:rsidR="0023402F">
        <w:rPr>
          <w:rFonts w:ascii="標楷體" w:eastAsia="標楷體" w:hAnsi="標楷體" w:cs="標楷體" w:hint="eastAsia"/>
          <w:sz w:val="28"/>
          <w:szCs w:val="28"/>
        </w:rPr>
        <w:t>注意防颱資訊</w:t>
      </w:r>
      <w:r w:rsidR="00ED0701">
        <w:rPr>
          <w:rFonts w:ascii="標楷體" w:eastAsia="標楷體" w:hAnsi="標楷體" w:cs="標楷體" w:hint="eastAsia"/>
          <w:sz w:val="28"/>
          <w:szCs w:val="28"/>
        </w:rPr>
        <w:t>，做好</w:t>
      </w:r>
      <w:r w:rsidR="0023402F">
        <w:rPr>
          <w:rFonts w:ascii="標楷體" w:eastAsia="標楷體" w:hAnsi="標楷體" w:cs="標楷體" w:hint="eastAsia"/>
          <w:sz w:val="28"/>
          <w:szCs w:val="28"/>
        </w:rPr>
        <w:t>應變</w:t>
      </w:r>
      <w:r w:rsidR="00ED0701">
        <w:rPr>
          <w:rFonts w:ascii="標楷體" w:eastAsia="標楷體" w:hAnsi="標楷體" w:cs="標楷體" w:hint="eastAsia"/>
          <w:sz w:val="28"/>
          <w:szCs w:val="28"/>
        </w:rPr>
        <w:t>措施</w:t>
      </w:r>
      <w:r w:rsidR="0023402F">
        <w:rPr>
          <w:rFonts w:ascii="標楷體" w:eastAsia="標楷體" w:hAnsi="標楷體" w:cs="標楷體" w:hint="eastAsia"/>
          <w:sz w:val="28"/>
          <w:szCs w:val="28"/>
        </w:rPr>
        <w:t>。</w:t>
      </w:r>
    </w:p>
    <w:p w14:paraId="07FF4527" w14:textId="2D9FA7F8" w:rsidR="00E03E2F" w:rsidRDefault="00E03E2F" w:rsidP="00A7121E">
      <w:pPr>
        <w:numPr>
          <w:ilvl w:val="1"/>
          <w:numId w:val="3"/>
        </w:numPr>
        <w:snapToGrid w:val="0"/>
        <w:ind w:leftChars="100" w:left="800" w:hangingChars="200" w:hanging="560"/>
        <w:rPr>
          <w:rFonts w:ascii="標楷體" w:eastAsia="標楷體" w:hAnsi="標楷體" w:cs="標楷體"/>
          <w:sz w:val="28"/>
          <w:szCs w:val="28"/>
        </w:rPr>
      </w:pPr>
      <w:r>
        <w:rPr>
          <w:rFonts w:ascii="標楷體" w:eastAsia="標楷體" w:hAnsi="標楷體" w:cs="標楷體" w:hint="eastAsia"/>
          <w:sz w:val="28"/>
          <w:szCs w:val="28"/>
        </w:rPr>
        <w:t>關山鎮公所</w:t>
      </w:r>
      <w:r w:rsidR="0023402F" w:rsidRPr="0023402F">
        <w:rPr>
          <w:rFonts w:ascii="標楷體" w:eastAsia="標楷體" w:hAnsi="標楷體" w:cs="標楷體" w:hint="eastAsia"/>
          <w:sz w:val="28"/>
          <w:szCs w:val="28"/>
        </w:rPr>
        <w:t>鎮長彭成豐</w:t>
      </w:r>
      <w:r w:rsidR="0023402F">
        <w:rPr>
          <w:rFonts w:ascii="標楷體" w:eastAsia="標楷體" w:hAnsi="標楷體" w:cs="標楷體" w:hint="eastAsia"/>
          <w:sz w:val="28"/>
          <w:szCs w:val="28"/>
        </w:rPr>
        <w:t>：已</w:t>
      </w:r>
      <w:r w:rsidR="0023402F" w:rsidRPr="0023402F">
        <w:rPr>
          <w:rFonts w:ascii="標楷體" w:eastAsia="標楷體" w:hAnsi="標楷體" w:cs="標楷體" w:hint="eastAsia"/>
          <w:sz w:val="28"/>
          <w:szCs w:val="28"/>
        </w:rPr>
        <w:t>召開災前整備會議</w:t>
      </w:r>
      <w:r w:rsidR="0023402F">
        <w:rPr>
          <w:rFonts w:ascii="標楷體" w:eastAsia="標楷體" w:hAnsi="標楷體" w:cs="標楷體" w:hint="eastAsia"/>
          <w:sz w:val="28"/>
          <w:szCs w:val="28"/>
        </w:rPr>
        <w:t>，</w:t>
      </w:r>
      <w:r w:rsidR="00FB350D">
        <w:rPr>
          <w:rFonts w:ascii="標楷體" w:eastAsia="標楷體" w:hAnsi="標楷體" w:cs="標楷體" w:hint="eastAsia"/>
          <w:sz w:val="28"/>
          <w:szCs w:val="28"/>
        </w:rPr>
        <w:t>備妥沙包</w:t>
      </w:r>
      <w:r w:rsidR="00FB350D" w:rsidRPr="00FB350D">
        <w:rPr>
          <w:rFonts w:ascii="標楷體" w:eastAsia="標楷體" w:hAnsi="標楷體" w:cs="標楷體" w:hint="eastAsia"/>
          <w:sz w:val="28"/>
          <w:szCs w:val="28"/>
        </w:rPr>
        <w:t>搶修機具與人力資源</w:t>
      </w:r>
      <w:r w:rsidR="00FB350D">
        <w:rPr>
          <w:rFonts w:ascii="標楷體" w:eastAsia="標楷體" w:hAnsi="標楷體" w:cs="標楷體" w:hint="eastAsia"/>
          <w:sz w:val="28"/>
          <w:szCs w:val="28"/>
        </w:rPr>
        <w:t>，並宣導民眾注意防颱資訊及</w:t>
      </w:r>
      <w:r w:rsidR="00FB350D" w:rsidRPr="00FB350D">
        <w:rPr>
          <w:rFonts w:ascii="標楷體" w:eastAsia="標楷體" w:hAnsi="標楷體" w:cs="標楷體" w:hint="eastAsia"/>
          <w:sz w:val="28"/>
          <w:szCs w:val="28"/>
        </w:rPr>
        <w:t>災前整備作業</w:t>
      </w:r>
      <w:r w:rsidR="00FB350D">
        <w:rPr>
          <w:rFonts w:ascii="標楷體" w:eastAsia="標楷體" w:hAnsi="標楷體" w:cs="標楷體" w:hint="eastAsia"/>
          <w:sz w:val="28"/>
          <w:szCs w:val="28"/>
        </w:rPr>
        <w:t>，有關</w:t>
      </w:r>
      <w:r w:rsidR="00FB350D" w:rsidRPr="00FB350D">
        <w:rPr>
          <w:rFonts w:ascii="標楷體" w:eastAsia="標楷體" w:hAnsi="標楷體" w:cs="標楷體" w:hint="eastAsia"/>
          <w:sz w:val="28"/>
          <w:szCs w:val="28"/>
        </w:rPr>
        <w:t>土石</w:t>
      </w:r>
      <w:proofErr w:type="gramStart"/>
      <w:r w:rsidR="00FB350D" w:rsidRPr="00FB350D">
        <w:rPr>
          <w:rFonts w:ascii="標楷體" w:eastAsia="標楷體" w:hAnsi="標楷體" w:cs="標楷體" w:hint="eastAsia"/>
          <w:sz w:val="28"/>
          <w:szCs w:val="28"/>
        </w:rPr>
        <w:t>流潛勢區</w:t>
      </w:r>
      <w:proofErr w:type="gramEnd"/>
      <w:r w:rsidR="00FB350D" w:rsidRPr="00FB350D">
        <w:rPr>
          <w:rFonts w:ascii="標楷體" w:eastAsia="標楷體" w:hAnsi="標楷體" w:cs="標楷體" w:hint="eastAsia"/>
          <w:sz w:val="28"/>
          <w:szCs w:val="28"/>
        </w:rPr>
        <w:t>及易致災地區，視今日風雨狀況，必要時在今天白天會完成預防性疏散撤離作業</w:t>
      </w:r>
      <w:r w:rsidR="00FB350D">
        <w:rPr>
          <w:rFonts w:ascii="標楷體" w:eastAsia="標楷體" w:hAnsi="標楷體" w:cs="標楷體" w:hint="eastAsia"/>
          <w:sz w:val="28"/>
          <w:szCs w:val="28"/>
        </w:rPr>
        <w:t>。</w:t>
      </w:r>
    </w:p>
    <w:p w14:paraId="7341EBF5" w14:textId="15AFDD82" w:rsidR="00E03E2F" w:rsidRDefault="00E03E2F" w:rsidP="00A7121E">
      <w:pPr>
        <w:numPr>
          <w:ilvl w:val="1"/>
          <w:numId w:val="3"/>
        </w:numPr>
        <w:snapToGrid w:val="0"/>
        <w:ind w:leftChars="100" w:left="800" w:hangingChars="200" w:hanging="560"/>
        <w:rPr>
          <w:rFonts w:ascii="標楷體" w:eastAsia="標楷體" w:hAnsi="標楷體" w:cs="標楷體"/>
          <w:sz w:val="28"/>
          <w:szCs w:val="28"/>
        </w:rPr>
      </w:pPr>
      <w:r>
        <w:rPr>
          <w:rFonts w:ascii="標楷體" w:eastAsia="標楷體" w:hAnsi="標楷體" w:cs="標楷體" w:hint="eastAsia"/>
          <w:sz w:val="28"/>
          <w:szCs w:val="28"/>
        </w:rPr>
        <w:t>鹿野鄉公所</w:t>
      </w:r>
      <w:r w:rsidR="00FB350D" w:rsidRPr="00FB350D">
        <w:rPr>
          <w:rFonts w:ascii="標楷體" w:eastAsia="標楷體" w:hAnsi="標楷體" w:cs="標楷體" w:hint="eastAsia"/>
          <w:sz w:val="28"/>
          <w:szCs w:val="28"/>
        </w:rPr>
        <w:t>鄉長李維順</w:t>
      </w:r>
      <w:r w:rsidR="00FB350D">
        <w:rPr>
          <w:rFonts w:ascii="標楷體" w:eastAsia="標楷體" w:hAnsi="標楷體" w:cs="標楷體" w:hint="eastAsia"/>
          <w:sz w:val="28"/>
          <w:szCs w:val="28"/>
        </w:rPr>
        <w:t>：已</w:t>
      </w:r>
      <w:r w:rsidR="00FB350D" w:rsidRPr="0023402F">
        <w:rPr>
          <w:rFonts w:ascii="標楷體" w:eastAsia="標楷體" w:hAnsi="標楷體" w:cs="標楷體" w:hint="eastAsia"/>
          <w:sz w:val="28"/>
          <w:szCs w:val="28"/>
        </w:rPr>
        <w:t>召開災前整備會議</w:t>
      </w:r>
      <w:r w:rsidR="00FB350D">
        <w:rPr>
          <w:rFonts w:ascii="標楷體" w:eastAsia="標楷體" w:hAnsi="標楷體" w:cs="標楷體" w:hint="eastAsia"/>
          <w:sz w:val="28"/>
          <w:szCs w:val="28"/>
        </w:rPr>
        <w:t>，備妥沙包、糧食、</w:t>
      </w:r>
      <w:r w:rsidR="00FB350D" w:rsidRPr="00FB350D">
        <w:rPr>
          <w:rFonts w:ascii="標楷體" w:eastAsia="標楷體" w:hAnsi="標楷體" w:cs="標楷體" w:hint="eastAsia"/>
          <w:sz w:val="28"/>
          <w:szCs w:val="28"/>
        </w:rPr>
        <w:t>搶修機具與人力資源</w:t>
      </w:r>
      <w:r w:rsidR="00FB350D">
        <w:rPr>
          <w:rFonts w:ascii="標楷體" w:eastAsia="標楷體" w:hAnsi="標楷體" w:cs="標楷體" w:hint="eastAsia"/>
          <w:sz w:val="28"/>
          <w:szCs w:val="28"/>
        </w:rPr>
        <w:t>，及各村里橫向溝通，土石</w:t>
      </w:r>
      <w:proofErr w:type="gramStart"/>
      <w:r w:rsidR="00FB350D">
        <w:rPr>
          <w:rFonts w:ascii="標楷體" w:eastAsia="標楷體" w:hAnsi="標楷體" w:cs="標楷體" w:hint="eastAsia"/>
          <w:sz w:val="28"/>
          <w:szCs w:val="28"/>
        </w:rPr>
        <w:t>流潛區</w:t>
      </w:r>
      <w:proofErr w:type="gramEnd"/>
      <w:r w:rsidR="00FB350D">
        <w:rPr>
          <w:rFonts w:ascii="標楷體" w:eastAsia="標楷體" w:hAnsi="標楷體" w:cs="標楷體" w:hint="eastAsia"/>
          <w:sz w:val="28"/>
          <w:szCs w:val="28"/>
        </w:rPr>
        <w:t>視情況於今日下午完成預防性撤離，目前無災情，視情況提升應變中心層級。</w:t>
      </w:r>
    </w:p>
    <w:p w14:paraId="72015BF3" w14:textId="69A3D477" w:rsidR="00E03E2F" w:rsidRDefault="00E03E2F" w:rsidP="00A7121E">
      <w:pPr>
        <w:numPr>
          <w:ilvl w:val="1"/>
          <w:numId w:val="3"/>
        </w:numPr>
        <w:snapToGrid w:val="0"/>
        <w:ind w:leftChars="100" w:left="800" w:hangingChars="200" w:hanging="560"/>
        <w:rPr>
          <w:rFonts w:ascii="標楷體" w:eastAsia="標楷體" w:hAnsi="標楷體" w:cs="標楷體"/>
          <w:sz w:val="28"/>
          <w:szCs w:val="28"/>
        </w:rPr>
      </w:pPr>
      <w:r>
        <w:rPr>
          <w:rFonts w:ascii="標楷體" w:eastAsia="標楷體" w:hAnsi="標楷體" w:cs="標楷體" w:hint="eastAsia"/>
          <w:sz w:val="28"/>
          <w:szCs w:val="28"/>
        </w:rPr>
        <w:t>延平鄉公所</w:t>
      </w:r>
      <w:r w:rsidR="00FB350D" w:rsidRPr="00FB350D">
        <w:rPr>
          <w:rFonts w:ascii="標楷體" w:eastAsia="標楷體" w:hAnsi="標楷體" w:cs="標楷體" w:hint="eastAsia"/>
          <w:sz w:val="28"/>
          <w:szCs w:val="28"/>
        </w:rPr>
        <w:t>鄉長余光雄</w:t>
      </w:r>
      <w:r w:rsidR="00FB350D">
        <w:rPr>
          <w:rFonts w:ascii="標楷體" w:eastAsia="標楷體" w:hAnsi="標楷體" w:cs="標楷體" w:hint="eastAsia"/>
          <w:sz w:val="28"/>
          <w:szCs w:val="28"/>
        </w:rPr>
        <w:t>：後備聯絡官已進駐，於昨日</w:t>
      </w:r>
      <w:r w:rsidR="00FB350D" w:rsidRPr="0023402F">
        <w:rPr>
          <w:rFonts w:ascii="標楷體" w:eastAsia="標楷體" w:hAnsi="標楷體" w:cs="標楷體" w:hint="eastAsia"/>
          <w:sz w:val="28"/>
          <w:szCs w:val="28"/>
        </w:rPr>
        <w:t>災前整備會議</w:t>
      </w:r>
      <w:r w:rsidR="00FB350D">
        <w:rPr>
          <w:rFonts w:ascii="標楷體" w:eastAsia="標楷體" w:hAnsi="標楷體" w:cs="標楷體" w:hint="eastAsia"/>
          <w:sz w:val="28"/>
          <w:szCs w:val="28"/>
        </w:rPr>
        <w:t>已下達各項防災應變指示，目前</w:t>
      </w:r>
      <w:r w:rsidR="00FB350D" w:rsidRPr="00FB350D">
        <w:rPr>
          <w:rFonts w:ascii="標楷體" w:eastAsia="標楷體" w:hAnsi="標楷體" w:cs="標楷體" w:hint="eastAsia"/>
          <w:sz w:val="28"/>
          <w:szCs w:val="28"/>
        </w:rPr>
        <w:t>收容所物資及</w:t>
      </w:r>
      <w:proofErr w:type="gramStart"/>
      <w:r w:rsidR="00FB350D" w:rsidRPr="00FB350D">
        <w:rPr>
          <w:rFonts w:ascii="標楷體" w:eastAsia="標楷體" w:hAnsi="標楷體" w:cs="標楷體" w:hint="eastAsia"/>
          <w:sz w:val="28"/>
          <w:szCs w:val="28"/>
        </w:rPr>
        <w:t>設備均已完備</w:t>
      </w:r>
      <w:proofErr w:type="gramEnd"/>
      <w:r w:rsidR="00FB350D">
        <w:rPr>
          <w:rFonts w:ascii="標楷體" w:eastAsia="標楷體" w:hAnsi="標楷體" w:cs="標楷體" w:hint="eastAsia"/>
          <w:sz w:val="28"/>
          <w:szCs w:val="28"/>
        </w:rPr>
        <w:t>，</w:t>
      </w:r>
      <w:r w:rsidR="00681C09">
        <w:rPr>
          <w:rFonts w:ascii="標楷體" w:eastAsia="標楷體" w:hAnsi="標楷體" w:cs="標楷體" w:hint="eastAsia"/>
          <w:sz w:val="28"/>
          <w:szCs w:val="28"/>
        </w:rPr>
        <w:t>有關保全戶若有需要撤離將立即進行。</w:t>
      </w:r>
    </w:p>
    <w:p w14:paraId="2F44EC64" w14:textId="4DCB538E" w:rsidR="00E03E2F" w:rsidRPr="00A7121E" w:rsidRDefault="00E03E2F" w:rsidP="00A7121E">
      <w:pPr>
        <w:numPr>
          <w:ilvl w:val="1"/>
          <w:numId w:val="3"/>
        </w:numPr>
        <w:snapToGrid w:val="0"/>
        <w:ind w:leftChars="100" w:left="800" w:hangingChars="200" w:hanging="560"/>
        <w:rPr>
          <w:rFonts w:ascii="標楷體" w:eastAsia="標楷體" w:hAnsi="標楷體" w:cs="標楷體"/>
          <w:sz w:val="28"/>
          <w:szCs w:val="28"/>
        </w:rPr>
      </w:pPr>
      <w:r>
        <w:rPr>
          <w:rFonts w:ascii="標楷體" w:eastAsia="標楷體" w:hAnsi="標楷體" w:cs="標楷體" w:hint="eastAsia"/>
          <w:sz w:val="28"/>
          <w:szCs w:val="28"/>
        </w:rPr>
        <w:t>海端鄉公所</w:t>
      </w:r>
      <w:r w:rsidR="00545EA3" w:rsidRPr="00545EA3">
        <w:rPr>
          <w:rFonts w:ascii="標楷體" w:eastAsia="標楷體" w:hAnsi="標楷體" w:cs="標楷體" w:hint="eastAsia"/>
          <w:sz w:val="28"/>
          <w:szCs w:val="28"/>
        </w:rPr>
        <w:t>鄉長胡金至</w:t>
      </w:r>
      <w:r w:rsidR="00545EA3">
        <w:rPr>
          <w:rFonts w:ascii="標楷體" w:eastAsia="標楷體" w:hAnsi="標楷體" w:cs="標楷體" w:hint="eastAsia"/>
          <w:sz w:val="28"/>
          <w:szCs w:val="28"/>
        </w:rPr>
        <w:t>：</w:t>
      </w:r>
      <w:r w:rsidR="00545EA3" w:rsidRPr="0023402F">
        <w:rPr>
          <w:rFonts w:ascii="標楷體" w:eastAsia="標楷體" w:hAnsi="標楷體" w:cs="標楷體" w:hint="eastAsia"/>
          <w:sz w:val="28"/>
          <w:szCs w:val="28"/>
        </w:rPr>
        <w:t>召開災前整備會議</w:t>
      </w:r>
      <w:r w:rsidR="00545EA3" w:rsidRPr="00545EA3">
        <w:rPr>
          <w:rFonts w:ascii="標楷體" w:eastAsia="標楷體" w:hAnsi="標楷體" w:cs="標楷體" w:hint="eastAsia"/>
          <w:sz w:val="28"/>
          <w:szCs w:val="28"/>
        </w:rPr>
        <w:t>請各村村長轉知民眾作</w:t>
      </w:r>
      <w:r w:rsidR="00545EA3" w:rsidRPr="00A7121E">
        <w:rPr>
          <w:rFonts w:ascii="標楷體" w:eastAsia="標楷體" w:hAnsi="標楷體" w:cs="標楷體" w:hint="eastAsia"/>
          <w:sz w:val="28"/>
          <w:szCs w:val="28"/>
        </w:rPr>
        <w:t>好防颱工作，備妥沙包、加強工地安全、重機械進駐霧鹿、利稻，視今日氣象及實際情況決定是否1級開設。</w:t>
      </w:r>
    </w:p>
    <w:p w14:paraId="2B151EA1" w14:textId="382FAF57" w:rsidR="00E03E2F" w:rsidRDefault="00E03E2F" w:rsidP="00A7121E">
      <w:pPr>
        <w:numPr>
          <w:ilvl w:val="1"/>
          <w:numId w:val="3"/>
        </w:numPr>
        <w:snapToGrid w:val="0"/>
        <w:ind w:leftChars="100" w:left="800" w:hangingChars="200" w:hanging="560"/>
        <w:rPr>
          <w:rFonts w:ascii="標楷體" w:eastAsia="標楷體" w:hAnsi="標楷體" w:cs="標楷體"/>
          <w:sz w:val="28"/>
          <w:szCs w:val="28"/>
        </w:rPr>
      </w:pPr>
      <w:r>
        <w:rPr>
          <w:rFonts w:ascii="標楷體" w:eastAsia="標楷體" w:hAnsi="標楷體" w:cs="標楷體" w:hint="eastAsia"/>
          <w:sz w:val="28"/>
          <w:szCs w:val="28"/>
        </w:rPr>
        <w:t>池上鄉公所</w:t>
      </w:r>
      <w:r w:rsidR="00545EA3" w:rsidRPr="00545EA3">
        <w:rPr>
          <w:rFonts w:ascii="標楷體" w:eastAsia="標楷體" w:hAnsi="標楷體" w:cs="標楷體" w:hint="eastAsia"/>
          <w:sz w:val="28"/>
          <w:szCs w:val="28"/>
        </w:rPr>
        <w:t>鄉長林建宏</w:t>
      </w:r>
      <w:r w:rsidR="00545EA3">
        <w:rPr>
          <w:rFonts w:ascii="標楷體" w:eastAsia="標楷體" w:hAnsi="標楷體" w:cs="標楷體" w:hint="eastAsia"/>
          <w:sz w:val="28"/>
          <w:szCs w:val="28"/>
        </w:rPr>
        <w:t>：強化本鄉各單位橫向聯繫及各項防災整備包含:國軍聯</w:t>
      </w:r>
      <w:r w:rsidR="00545EA3">
        <w:rPr>
          <w:rFonts w:ascii="標楷體" w:eastAsia="標楷體" w:hAnsi="標楷體" w:cs="標楷體" w:hint="eastAsia"/>
          <w:sz w:val="28"/>
          <w:szCs w:val="28"/>
        </w:rPr>
        <w:lastRenderedPageBreak/>
        <w:t>絡官已進駐、</w:t>
      </w:r>
      <w:r w:rsidR="00545EA3" w:rsidRPr="00545EA3">
        <w:rPr>
          <w:rFonts w:ascii="標楷體" w:eastAsia="標楷體" w:hAnsi="標楷體" w:cs="標楷體" w:hint="eastAsia"/>
          <w:sz w:val="28"/>
          <w:szCs w:val="28"/>
        </w:rPr>
        <w:t>4條野溪已清疏</w:t>
      </w:r>
      <w:r w:rsidR="00545EA3">
        <w:rPr>
          <w:rFonts w:ascii="標楷體" w:eastAsia="標楷體" w:hAnsi="標楷體" w:cs="標楷體" w:hint="eastAsia"/>
          <w:sz w:val="28"/>
          <w:szCs w:val="28"/>
        </w:rPr>
        <w:t>、保全戶勸離及安置</w:t>
      </w:r>
      <w:r w:rsidR="00ED0701">
        <w:rPr>
          <w:rFonts w:ascii="標楷體" w:eastAsia="標楷體" w:hAnsi="標楷體" w:cs="標楷體" w:hint="eastAsia"/>
          <w:sz w:val="28"/>
          <w:szCs w:val="28"/>
        </w:rPr>
        <w:t>準備工作</w:t>
      </w:r>
      <w:r w:rsidR="00545EA3">
        <w:rPr>
          <w:rFonts w:ascii="標楷體" w:eastAsia="標楷體" w:hAnsi="標楷體" w:cs="標楷體" w:hint="eastAsia"/>
          <w:sz w:val="28"/>
          <w:szCs w:val="28"/>
        </w:rPr>
        <w:t>、備妥沙包</w:t>
      </w:r>
      <w:r w:rsidR="00926476">
        <w:rPr>
          <w:rFonts w:ascii="標楷體" w:eastAsia="標楷體" w:hAnsi="標楷體" w:cs="標楷體"/>
          <w:sz w:val="28"/>
          <w:szCs w:val="28"/>
        </w:rPr>
        <w:t>…</w:t>
      </w:r>
      <w:r w:rsidR="00926476">
        <w:rPr>
          <w:rFonts w:ascii="標楷體" w:eastAsia="標楷體" w:hAnsi="標楷體" w:cs="標楷體" w:hint="eastAsia"/>
          <w:sz w:val="28"/>
          <w:szCs w:val="28"/>
        </w:rPr>
        <w:t>等。</w:t>
      </w:r>
    </w:p>
    <w:p w14:paraId="4E0A030E" w14:textId="36575973" w:rsidR="00E03E2F" w:rsidRDefault="00E03E2F" w:rsidP="00A7121E">
      <w:pPr>
        <w:numPr>
          <w:ilvl w:val="1"/>
          <w:numId w:val="3"/>
        </w:numPr>
        <w:snapToGrid w:val="0"/>
        <w:ind w:leftChars="100" w:left="800" w:hangingChars="200" w:hanging="560"/>
        <w:rPr>
          <w:rFonts w:ascii="標楷體" w:eastAsia="標楷體" w:hAnsi="標楷體" w:cs="標楷體"/>
          <w:sz w:val="28"/>
          <w:szCs w:val="28"/>
        </w:rPr>
      </w:pPr>
      <w:r>
        <w:rPr>
          <w:rFonts w:ascii="標楷體" w:eastAsia="標楷體" w:hAnsi="標楷體" w:cs="標楷體" w:hint="eastAsia"/>
          <w:sz w:val="28"/>
          <w:szCs w:val="28"/>
        </w:rPr>
        <w:t>東河鄉公所</w:t>
      </w:r>
      <w:r w:rsidR="00E32518" w:rsidRPr="00E32518">
        <w:rPr>
          <w:rFonts w:ascii="標楷體" w:eastAsia="標楷體" w:hAnsi="標楷體" w:cs="標楷體" w:hint="eastAsia"/>
          <w:sz w:val="28"/>
          <w:szCs w:val="28"/>
        </w:rPr>
        <w:t>鄉長葉啟伸</w:t>
      </w:r>
      <w:r w:rsidR="00E32518">
        <w:rPr>
          <w:rFonts w:ascii="標楷體" w:eastAsia="標楷體" w:hAnsi="標楷體" w:cs="標楷體" w:hint="eastAsia"/>
          <w:sz w:val="28"/>
          <w:szCs w:val="28"/>
        </w:rPr>
        <w:t>：</w:t>
      </w:r>
      <w:r w:rsidR="00426F85">
        <w:rPr>
          <w:rFonts w:ascii="標楷體" w:eastAsia="標楷體" w:hAnsi="標楷體" w:cs="標楷體" w:hint="eastAsia"/>
          <w:sz w:val="28"/>
          <w:szCs w:val="28"/>
        </w:rPr>
        <w:t>已</w:t>
      </w:r>
      <w:r w:rsidR="00426F85" w:rsidRPr="00426F85">
        <w:rPr>
          <w:rFonts w:ascii="標楷體" w:eastAsia="標楷體" w:hAnsi="標楷體" w:cs="標楷體" w:hint="eastAsia"/>
          <w:sz w:val="28"/>
          <w:szCs w:val="28"/>
        </w:rPr>
        <w:t>召開災前整備會議</w:t>
      </w:r>
      <w:r w:rsidR="00426F85">
        <w:rPr>
          <w:rFonts w:ascii="標楷體" w:eastAsia="標楷體" w:hAnsi="標楷體" w:cs="標楷體" w:hint="eastAsia"/>
          <w:sz w:val="28"/>
          <w:szCs w:val="28"/>
        </w:rPr>
        <w:t>，多元宣導防颱資訊、備</w:t>
      </w:r>
      <w:proofErr w:type="gramStart"/>
      <w:r w:rsidR="00426F85">
        <w:rPr>
          <w:rFonts w:ascii="標楷體" w:eastAsia="標楷體" w:hAnsi="標楷體" w:cs="標楷體" w:hint="eastAsia"/>
          <w:sz w:val="28"/>
          <w:szCs w:val="28"/>
        </w:rPr>
        <w:t>妥擋水板</w:t>
      </w:r>
      <w:proofErr w:type="gramEnd"/>
      <w:r w:rsidR="00426F85">
        <w:rPr>
          <w:rFonts w:ascii="標楷體" w:eastAsia="標楷體" w:hAnsi="標楷體" w:cs="標楷體" w:hint="eastAsia"/>
          <w:sz w:val="28"/>
          <w:szCs w:val="28"/>
        </w:rPr>
        <w:t>、</w:t>
      </w:r>
      <w:r w:rsidR="00426F85" w:rsidRPr="00426F85">
        <w:rPr>
          <w:rFonts w:ascii="標楷體" w:eastAsia="標楷體" w:hAnsi="標楷體" w:cs="標楷體" w:hint="eastAsia"/>
          <w:sz w:val="28"/>
          <w:szCs w:val="28"/>
        </w:rPr>
        <w:t>重型機械車輛</w:t>
      </w:r>
      <w:r w:rsidR="00426F85">
        <w:rPr>
          <w:rFonts w:ascii="標楷體" w:eastAsia="標楷體" w:hAnsi="標楷體" w:cs="標楷體" w:hint="eastAsia"/>
          <w:sz w:val="28"/>
          <w:szCs w:val="28"/>
        </w:rPr>
        <w:t>進駐待命、收容所水電、</w:t>
      </w:r>
      <w:proofErr w:type="gramStart"/>
      <w:r w:rsidR="00426F85">
        <w:rPr>
          <w:rFonts w:ascii="標楷體" w:eastAsia="標楷體" w:hAnsi="標楷體" w:cs="標楷體" w:hint="eastAsia"/>
          <w:sz w:val="28"/>
          <w:szCs w:val="28"/>
        </w:rPr>
        <w:t>糧食均已完備</w:t>
      </w:r>
      <w:proofErr w:type="gramEnd"/>
      <w:r w:rsidR="007012BD">
        <w:rPr>
          <w:rFonts w:ascii="標楷體" w:eastAsia="標楷體" w:hAnsi="標楷體" w:cs="標楷體" w:hint="eastAsia"/>
          <w:sz w:val="28"/>
          <w:szCs w:val="28"/>
        </w:rPr>
        <w:t>。</w:t>
      </w:r>
    </w:p>
    <w:p w14:paraId="4F2DE723" w14:textId="6BDE0669" w:rsidR="00E03E2F" w:rsidRDefault="00E03E2F" w:rsidP="00ED0701">
      <w:pPr>
        <w:numPr>
          <w:ilvl w:val="1"/>
          <w:numId w:val="3"/>
        </w:numPr>
        <w:snapToGrid w:val="0"/>
        <w:ind w:leftChars="100" w:left="1133" w:hangingChars="319" w:hanging="893"/>
        <w:rPr>
          <w:rFonts w:ascii="標楷體" w:eastAsia="標楷體" w:hAnsi="標楷體" w:cs="標楷體"/>
          <w:sz w:val="28"/>
          <w:szCs w:val="28"/>
        </w:rPr>
      </w:pPr>
      <w:r>
        <w:rPr>
          <w:rFonts w:ascii="標楷體" w:eastAsia="標楷體" w:hAnsi="標楷體" w:cs="標楷體" w:hint="eastAsia"/>
          <w:sz w:val="28"/>
          <w:szCs w:val="28"/>
        </w:rPr>
        <w:t>成功鎮公所</w:t>
      </w:r>
      <w:r w:rsidR="00493761" w:rsidRPr="00493761">
        <w:rPr>
          <w:rFonts w:ascii="標楷體" w:eastAsia="標楷體" w:hAnsi="標楷體" w:cs="標楷體" w:hint="eastAsia"/>
          <w:sz w:val="28"/>
          <w:szCs w:val="28"/>
        </w:rPr>
        <w:t>鎮長謝淑貞</w:t>
      </w:r>
      <w:r w:rsidR="00493761">
        <w:rPr>
          <w:rFonts w:ascii="標楷體" w:eastAsia="標楷體" w:hAnsi="標楷體" w:cs="標楷體" w:hint="eastAsia"/>
          <w:sz w:val="28"/>
          <w:szCs w:val="28"/>
        </w:rPr>
        <w:t>：已</w:t>
      </w:r>
      <w:r w:rsidR="00493761" w:rsidRPr="00426F85">
        <w:rPr>
          <w:rFonts w:ascii="標楷體" w:eastAsia="標楷體" w:hAnsi="標楷體" w:cs="標楷體" w:hint="eastAsia"/>
          <w:sz w:val="28"/>
          <w:szCs w:val="28"/>
        </w:rPr>
        <w:t>召開</w:t>
      </w:r>
      <w:r w:rsidR="00493761">
        <w:rPr>
          <w:rFonts w:ascii="標楷體" w:eastAsia="標楷體" w:hAnsi="標楷體" w:cs="標楷體" w:hint="eastAsia"/>
          <w:sz w:val="28"/>
          <w:szCs w:val="28"/>
        </w:rPr>
        <w:t>颱風工作會報，已備妥沙包、收容所水電、</w:t>
      </w:r>
      <w:proofErr w:type="gramStart"/>
      <w:r w:rsidR="00493761">
        <w:rPr>
          <w:rFonts w:ascii="標楷體" w:eastAsia="標楷體" w:hAnsi="標楷體" w:cs="標楷體" w:hint="eastAsia"/>
          <w:sz w:val="28"/>
          <w:szCs w:val="28"/>
        </w:rPr>
        <w:t>糧食均已完備</w:t>
      </w:r>
      <w:proofErr w:type="gramEnd"/>
      <w:r w:rsidR="00493761">
        <w:rPr>
          <w:rFonts w:ascii="標楷體" w:eastAsia="標楷體" w:hAnsi="標楷體" w:cs="標楷體" w:hint="eastAsia"/>
          <w:sz w:val="28"/>
          <w:szCs w:val="28"/>
        </w:rPr>
        <w:t>，防災通訊設備及</w:t>
      </w:r>
      <w:proofErr w:type="gramStart"/>
      <w:r w:rsidR="00493761">
        <w:rPr>
          <w:rFonts w:ascii="標楷體" w:eastAsia="標楷體" w:hAnsi="標楷體" w:cs="標楷體" w:hint="eastAsia"/>
          <w:sz w:val="28"/>
          <w:szCs w:val="28"/>
        </w:rPr>
        <w:t>發電機均已完備</w:t>
      </w:r>
      <w:proofErr w:type="gramEnd"/>
      <w:r w:rsidR="00493761">
        <w:rPr>
          <w:rFonts w:ascii="標楷體" w:eastAsia="標楷體" w:hAnsi="標楷體" w:cs="標楷體" w:hint="eastAsia"/>
          <w:sz w:val="28"/>
          <w:szCs w:val="28"/>
        </w:rPr>
        <w:t>，並宣導民眾作好防颱準備，</w:t>
      </w:r>
      <w:r w:rsidR="007012BD" w:rsidRPr="007012BD">
        <w:rPr>
          <w:rFonts w:ascii="標楷體" w:eastAsia="標楷體" w:hAnsi="標楷體" w:cs="標楷體" w:hint="eastAsia"/>
          <w:sz w:val="28"/>
          <w:szCs w:val="28"/>
        </w:rPr>
        <w:t>搶修搶險重大機械廠商已隨時待命</w:t>
      </w:r>
      <w:r w:rsidR="007012BD">
        <w:rPr>
          <w:rFonts w:ascii="標楷體" w:eastAsia="標楷體" w:hAnsi="標楷體" w:cs="標楷體" w:hint="eastAsia"/>
          <w:sz w:val="28"/>
          <w:szCs w:val="28"/>
        </w:rPr>
        <w:t>，</w:t>
      </w:r>
      <w:r w:rsidR="007012BD" w:rsidRPr="007012BD">
        <w:rPr>
          <w:rFonts w:ascii="標楷體" w:eastAsia="標楷體" w:hAnsi="標楷體" w:cs="標楷體" w:hint="eastAsia"/>
          <w:sz w:val="28"/>
          <w:szCs w:val="28"/>
        </w:rPr>
        <w:t>我們已經做好了萬全的準備</w:t>
      </w:r>
      <w:r w:rsidR="007012BD">
        <w:rPr>
          <w:rFonts w:ascii="標楷體" w:eastAsia="標楷體" w:hAnsi="標楷體" w:cs="標楷體" w:hint="eastAsia"/>
          <w:sz w:val="28"/>
          <w:szCs w:val="28"/>
        </w:rPr>
        <w:t>。</w:t>
      </w:r>
    </w:p>
    <w:p w14:paraId="1B8089B1" w14:textId="75FAE065" w:rsidR="00E03E2F" w:rsidRPr="00ED3169" w:rsidRDefault="00E03E2F" w:rsidP="00ED0701">
      <w:pPr>
        <w:numPr>
          <w:ilvl w:val="1"/>
          <w:numId w:val="3"/>
        </w:numPr>
        <w:snapToGrid w:val="0"/>
        <w:ind w:leftChars="100" w:left="1133" w:hangingChars="319" w:hanging="893"/>
        <w:rPr>
          <w:rFonts w:ascii="標楷體" w:eastAsia="標楷體" w:hAnsi="標楷體" w:cs="標楷體"/>
          <w:sz w:val="28"/>
          <w:szCs w:val="28"/>
        </w:rPr>
      </w:pPr>
      <w:r w:rsidRPr="00ED3169">
        <w:rPr>
          <w:rFonts w:ascii="標楷體" w:eastAsia="標楷體" w:hAnsi="標楷體" w:cs="標楷體" w:hint="eastAsia"/>
          <w:sz w:val="28"/>
          <w:szCs w:val="28"/>
        </w:rPr>
        <w:t>太麻里鄉公所</w:t>
      </w:r>
      <w:r w:rsidR="00AC623A" w:rsidRPr="00ED3169">
        <w:rPr>
          <w:rFonts w:ascii="標楷體" w:eastAsia="標楷體" w:hAnsi="標楷體" w:cs="標楷體" w:hint="eastAsia"/>
          <w:sz w:val="28"/>
          <w:szCs w:val="28"/>
        </w:rPr>
        <w:t>鄉長王重仁</w:t>
      </w:r>
      <w:r w:rsidR="001042B1" w:rsidRPr="00ED3169">
        <w:rPr>
          <w:rFonts w:ascii="標楷體" w:eastAsia="標楷體" w:hAnsi="標楷體" w:cs="標楷體" w:hint="eastAsia"/>
          <w:sz w:val="28"/>
          <w:szCs w:val="28"/>
        </w:rPr>
        <w:t>：</w:t>
      </w:r>
      <w:r w:rsidR="00ED3169">
        <w:rPr>
          <w:rFonts w:ascii="標楷體" w:eastAsia="標楷體" w:hAnsi="標楷體" w:cs="標楷體" w:hint="eastAsia"/>
          <w:sz w:val="28"/>
          <w:szCs w:val="28"/>
        </w:rPr>
        <w:t>搶救搶險開口契約廠商已就位、各收容處已就緒，物資設備</w:t>
      </w:r>
      <w:proofErr w:type="gramStart"/>
      <w:r w:rsidR="00ED3169">
        <w:rPr>
          <w:rFonts w:ascii="標楷體" w:eastAsia="標楷體" w:hAnsi="標楷體" w:cs="標楷體" w:hint="eastAsia"/>
          <w:sz w:val="28"/>
          <w:szCs w:val="28"/>
        </w:rPr>
        <w:t>也均已盤點</w:t>
      </w:r>
      <w:proofErr w:type="gramEnd"/>
      <w:r w:rsidR="00ED3169">
        <w:rPr>
          <w:rFonts w:ascii="標楷體" w:eastAsia="標楷體" w:hAnsi="標楷體" w:cs="標楷體" w:hint="eastAsia"/>
          <w:sz w:val="28"/>
          <w:szCs w:val="28"/>
        </w:rPr>
        <w:t>完畢。</w:t>
      </w:r>
    </w:p>
    <w:p w14:paraId="372DD4E9" w14:textId="710BC5C4" w:rsidR="00E03E2F" w:rsidRDefault="00E03E2F" w:rsidP="00ED0701">
      <w:pPr>
        <w:numPr>
          <w:ilvl w:val="1"/>
          <w:numId w:val="3"/>
        </w:numPr>
        <w:snapToGrid w:val="0"/>
        <w:ind w:leftChars="100" w:left="1133" w:hangingChars="319" w:hanging="893"/>
        <w:rPr>
          <w:rFonts w:ascii="標楷體" w:eastAsia="標楷體" w:hAnsi="標楷體" w:cs="標楷體"/>
          <w:sz w:val="28"/>
          <w:szCs w:val="28"/>
        </w:rPr>
      </w:pPr>
      <w:r>
        <w:rPr>
          <w:rFonts w:ascii="標楷體" w:eastAsia="標楷體" w:hAnsi="標楷體" w:cs="標楷體" w:hint="eastAsia"/>
          <w:sz w:val="28"/>
          <w:szCs w:val="28"/>
        </w:rPr>
        <w:t>長濱鄉公所</w:t>
      </w:r>
      <w:r w:rsidR="007012BD" w:rsidRPr="007012BD">
        <w:rPr>
          <w:rFonts w:ascii="標楷體" w:eastAsia="標楷體" w:hAnsi="標楷體" w:cs="標楷體" w:hint="eastAsia"/>
          <w:sz w:val="28"/>
          <w:szCs w:val="28"/>
        </w:rPr>
        <w:t>鄉長李光蘭</w:t>
      </w:r>
      <w:r w:rsidR="007012BD">
        <w:rPr>
          <w:rFonts w:ascii="標楷體" w:eastAsia="標楷體" w:hAnsi="標楷體" w:cs="標楷體" w:hint="eastAsia"/>
          <w:sz w:val="28"/>
          <w:szCs w:val="28"/>
        </w:rPr>
        <w:t>：</w:t>
      </w:r>
      <w:r w:rsidR="007012BD" w:rsidRPr="007012BD">
        <w:rPr>
          <w:rFonts w:ascii="標楷體" w:eastAsia="標楷體" w:hAnsi="標楷體" w:cs="標楷體" w:hint="eastAsia"/>
          <w:sz w:val="28"/>
          <w:szCs w:val="28"/>
        </w:rPr>
        <w:t>本所己針對土石流保全戶宣導及達一定警示撤離告知</w:t>
      </w:r>
      <w:r w:rsidR="007012BD">
        <w:rPr>
          <w:rFonts w:ascii="標楷體" w:eastAsia="標楷體" w:hAnsi="標楷體" w:cs="標楷體" w:hint="eastAsia"/>
          <w:sz w:val="28"/>
          <w:szCs w:val="28"/>
        </w:rPr>
        <w:t>，</w:t>
      </w:r>
      <w:r w:rsidR="007012BD" w:rsidRPr="007012BD">
        <w:rPr>
          <w:rFonts w:ascii="標楷體" w:eastAsia="標楷體" w:hAnsi="標楷體" w:cs="標楷體" w:hint="eastAsia"/>
          <w:sz w:val="28"/>
          <w:szCs w:val="28"/>
        </w:rPr>
        <w:t>昨日己備10天物資至三間村易成孤島地區整備及各村辦公處配有各50份沙包供民眾使用</w:t>
      </w:r>
      <w:r w:rsidR="007012BD">
        <w:rPr>
          <w:rFonts w:ascii="標楷體" w:eastAsia="標楷體" w:hAnsi="標楷體" w:cs="標楷體" w:hint="eastAsia"/>
          <w:sz w:val="28"/>
          <w:szCs w:val="28"/>
        </w:rPr>
        <w:t>，目前</w:t>
      </w:r>
      <w:r w:rsidR="007012BD" w:rsidRPr="007012BD">
        <w:rPr>
          <w:rFonts w:ascii="標楷體" w:eastAsia="標楷體" w:hAnsi="標楷體" w:cs="標楷體" w:hint="eastAsia"/>
          <w:sz w:val="28"/>
          <w:szCs w:val="28"/>
        </w:rPr>
        <w:t>無重大災情</w:t>
      </w:r>
      <w:r w:rsidR="007012BD">
        <w:rPr>
          <w:rFonts w:ascii="標楷體" w:eastAsia="標楷體" w:hAnsi="標楷體" w:cs="標楷體" w:hint="eastAsia"/>
          <w:sz w:val="28"/>
          <w:szCs w:val="28"/>
        </w:rPr>
        <w:t>。</w:t>
      </w:r>
    </w:p>
    <w:p w14:paraId="54D5B50B" w14:textId="4DABB6FF" w:rsidR="00E03E2F" w:rsidRPr="00ED3169" w:rsidRDefault="00E03E2F" w:rsidP="00ED0701">
      <w:pPr>
        <w:numPr>
          <w:ilvl w:val="1"/>
          <w:numId w:val="3"/>
        </w:numPr>
        <w:snapToGrid w:val="0"/>
        <w:ind w:leftChars="100" w:left="1133" w:hangingChars="319" w:hanging="893"/>
        <w:rPr>
          <w:rFonts w:ascii="標楷體" w:eastAsia="標楷體" w:hAnsi="標楷體" w:cs="標楷體"/>
          <w:sz w:val="28"/>
          <w:szCs w:val="28"/>
        </w:rPr>
      </w:pPr>
      <w:r w:rsidRPr="00ED3169">
        <w:rPr>
          <w:rFonts w:ascii="標楷體" w:eastAsia="標楷體" w:hAnsi="標楷體" w:cs="標楷體" w:hint="eastAsia"/>
          <w:sz w:val="28"/>
          <w:szCs w:val="28"/>
        </w:rPr>
        <w:t>金峰鄉公所</w:t>
      </w:r>
      <w:r w:rsidR="00ED3169" w:rsidRPr="00ED3169">
        <w:rPr>
          <w:rFonts w:ascii="標楷體" w:eastAsia="標楷體" w:hAnsi="標楷體" w:cs="標楷體" w:hint="eastAsia"/>
          <w:sz w:val="28"/>
          <w:szCs w:val="28"/>
        </w:rPr>
        <w:t>鄉長蔣爭光：已召開災前整備會議</w:t>
      </w:r>
      <w:r w:rsidR="00ED3169">
        <w:rPr>
          <w:rFonts w:ascii="標楷體" w:eastAsia="標楷體" w:hAnsi="標楷體" w:cs="標楷體" w:hint="eastAsia"/>
          <w:sz w:val="28"/>
          <w:szCs w:val="28"/>
        </w:rPr>
        <w:t>，各項防颱機具</w:t>
      </w:r>
      <w:proofErr w:type="gramStart"/>
      <w:r w:rsidR="00ED3169">
        <w:rPr>
          <w:rFonts w:ascii="標楷體" w:eastAsia="標楷體" w:hAnsi="標楷體" w:cs="標楷體" w:hint="eastAsia"/>
          <w:sz w:val="28"/>
          <w:szCs w:val="28"/>
        </w:rPr>
        <w:t>人力資源均已準備</w:t>
      </w:r>
      <w:proofErr w:type="gramEnd"/>
      <w:r w:rsidR="00ED3169">
        <w:rPr>
          <w:rFonts w:ascii="標楷體" w:eastAsia="標楷體" w:hAnsi="標楷體" w:cs="標楷體" w:hint="eastAsia"/>
          <w:sz w:val="28"/>
          <w:szCs w:val="28"/>
        </w:rPr>
        <w:t>完畢(包含國軍</w:t>
      </w:r>
      <w:r w:rsidR="00ED3169" w:rsidRPr="00ED3169">
        <w:rPr>
          <w:rFonts w:ascii="標楷體" w:eastAsia="標楷體" w:hAnsi="標楷體" w:cs="標楷體" w:hint="eastAsia"/>
          <w:sz w:val="28"/>
          <w:szCs w:val="28"/>
        </w:rPr>
        <w:t>、重機具進駐</w:t>
      </w:r>
      <w:r w:rsidR="00ED3169">
        <w:rPr>
          <w:rFonts w:ascii="標楷體" w:eastAsia="標楷體" w:hAnsi="標楷體" w:cs="標楷體" w:hint="eastAsia"/>
          <w:sz w:val="28"/>
          <w:szCs w:val="28"/>
        </w:rPr>
        <w:t>及備妥沙包)，並宣導民眾作好防颱工作，有關潛勢溪流及大崩地區的保全</w:t>
      </w:r>
      <w:proofErr w:type="gramStart"/>
      <w:r w:rsidR="00ED3169">
        <w:rPr>
          <w:rFonts w:ascii="標楷體" w:eastAsia="標楷體" w:hAnsi="標楷體" w:cs="標楷體" w:hint="eastAsia"/>
          <w:sz w:val="28"/>
          <w:szCs w:val="28"/>
        </w:rPr>
        <w:t>戶均以完成</w:t>
      </w:r>
      <w:proofErr w:type="gramEnd"/>
      <w:r w:rsidR="00ED3169">
        <w:rPr>
          <w:rFonts w:ascii="標楷體" w:eastAsia="標楷體" w:hAnsi="標楷體" w:cs="標楷體" w:hint="eastAsia"/>
          <w:sz w:val="28"/>
          <w:szCs w:val="28"/>
        </w:rPr>
        <w:t>收容處所的整備，後續視颱風情況提升應變中心層級。</w:t>
      </w:r>
      <w:r w:rsidR="00ED3169" w:rsidRPr="00ED3169">
        <w:rPr>
          <w:rFonts w:ascii="標楷體" w:eastAsia="標楷體" w:hAnsi="標楷體" w:cs="標楷體"/>
          <w:sz w:val="28"/>
          <w:szCs w:val="28"/>
        </w:rPr>
        <w:t xml:space="preserve"> </w:t>
      </w:r>
    </w:p>
    <w:p w14:paraId="7B274021" w14:textId="358D0E67" w:rsidR="00E03E2F" w:rsidRDefault="00E03E2F" w:rsidP="00ED0701">
      <w:pPr>
        <w:numPr>
          <w:ilvl w:val="1"/>
          <w:numId w:val="3"/>
        </w:numPr>
        <w:snapToGrid w:val="0"/>
        <w:ind w:leftChars="119" w:left="1132" w:hangingChars="302" w:hanging="846"/>
        <w:rPr>
          <w:rFonts w:ascii="標楷體" w:eastAsia="標楷體" w:hAnsi="標楷體" w:cs="標楷體"/>
          <w:sz w:val="28"/>
          <w:szCs w:val="28"/>
        </w:rPr>
      </w:pPr>
      <w:r>
        <w:rPr>
          <w:rFonts w:ascii="標楷體" w:eastAsia="標楷體" w:hAnsi="標楷體" w:cs="標楷體" w:hint="eastAsia"/>
          <w:sz w:val="28"/>
          <w:szCs w:val="28"/>
        </w:rPr>
        <w:t>大武鄉公所</w:t>
      </w:r>
      <w:r w:rsidR="007012BD" w:rsidRPr="007012BD">
        <w:rPr>
          <w:rFonts w:ascii="標楷體" w:eastAsia="標楷體" w:hAnsi="標楷體" w:cs="標楷體" w:hint="eastAsia"/>
          <w:sz w:val="28"/>
          <w:szCs w:val="28"/>
        </w:rPr>
        <w:t>鄉長王景昌</w:t>
      </w:r>
      <w:r w:rsidR="007012BD">
        <w:rPr>
          <w:rFonts w:ascii="標楷體" w:eastAsia="標楷體" w:hAnsi="標楷體" w:cs="標楷體" w:hint="eastAsia"/>
          <w:sz w:val="28"/>
          <w:szCs w:val="28"/>
        </w:rPr>
        <w:t>：</w:t>
      </w:r>
      <w:r w:rsidR="00E22F87">
        <w:rPr>
          <w:rFonts w:ascii="標楷體" w:eastAsia="標楷體" w:hAnsi="標楷體" w:cs="標楷體" w:hint="eastAsia"/>
          <w:sz w:val="28"/>
          <w:szCs w:val="28"/>
        </w:rPr>
        <w:t>已完成發電</w:t>
      </w:r>
      <w:r w:rsidR="00E22F87" w:rsidRPr="00E22F87">
        <w:rPr>
          <w:rFonts w:ascii="標楷體" w:eastAsia="標楷體" w:hAnsi="標楷體" w:cs="標楷體" w:hint="eastAsia"/>
          <w:sz w:val="28"/>
          <w:szCs w:val="28"/>
        </w:rPr>
        <w:t>機、抽水機測試，</w:t>
      </w:r>
      <w:proofErr w:type="gramStart"/>
      <w:r w:rsidR="00E22F87" w:rsidRPr="00E22F87">
        <w:rPr>
          <w:rFonts w:ascii="標楷體" w:eastAsia="標楷體" w:hAnsi="標楷體" w:cs="標楷體" w:hint="eastAsia"/>
          <w:sz w:val="28"/>
          <w:szCs w:val="28"/>
        </w:rPr>
        <w:t>針對易淹地區</w:t>
      </w:r>
      <w:proofErr w:type="gramEnd"/>
      <w:r w:rsidR="00E22F87" w:rsidRPr="00E22F87">
        <w:rPr>
          <w:rFonts w:ascii="標楷體" w:eastAsia="標楷體" w:hAnsi="標楷體" w:cs="標楷體" w:hint="eastAsia"/>
          <w:sz w:val="28"/>
          <w:szCs w:val="28"/>
        </w:rPr>
        <w:t>目前設置</w:t>
      </w:r>
      <w:proofErr w:type="gramStart"/>
      <w:r w:rsidR="00E22F87" w:rsidRPr="00E22F87">
        <w:rPr>
          <w:rFonts w:ascii="標楷體" w:eastAsia="標楷體" w:hAnsi="標楷體" w:cs="標楷體" w:hint="eastAsia"/>
          <w:sz w:val="28"/>
          <w:szCs w:val="28"/>
        </w:rPr>
        <w:t>防水檔板中</w:t>
      </w:r>
      <w:proofErr w:type="gramEnd"/>
      <w:r w:rsidR="00E22F87">
        <w:rPr>
          <w:rFonts w:ascii="標楷體" w:eastAsia="標楷體" w:hAnsi="標楷體" w:cs="標楷體" w:hint="eastAsia"/>
          <w:sz w:val="28"/>
          <w:szCs w:val="28"/>
        </w:rPr>
        <w:t>，</w:t>
      </w:r>
      <w:r w:rsidR="00E22F87" w:rsidRPr="00E22F87">
        <w:rPr>
          <w:rFonts w:ascii="標楷體" w:eastAsia="標楷體" w:hAnsi="標楷體" w:cs="標楷體" w:hint="eastAsia"/>
          <w:sz w:val="28"/>
          <w:szCs w:val="28"/>
        </w:rPr>
        <w:t>本鄉大規模崩塌區域大鳥村優先撤離人數為215人,各收容所已完成物資整備</w:t>
      </w:r>
      <w:r w:rsidR="00E22F87">
        <w:rPr>
          <w:rFonts w:ascii="標楷體" w:eastAsia="標楷體" w:hAnsi="標楷體" w:cs="標楷體" w:hint="eastAsia"/>
          <w:sz w:val="28"/>
          <w:szCs w:val="28"/>
        </w:rPr>
        <w:t>，</w:t>
      </w:r>
      <w:r w:rsidR="00E22F87" w:rsidRPr="00E22F87">
        <w:rPr>
          <w:rFonts w:ascii="標楷體" w:eastAsia="標楷體" w:hAnsi="標楷體" w:cs="標楷體" w:hint="eastAsia"/>
          <w:sz w:val="28"/>
          <w:szCs w:val="28"/>
        </w:rPr>
        <w:t>國軍聯絡官已進駐公所，視實際情況申請兵力支援</w:t>
      </w:r>
      <w:r w:rsidR="00E22F87">
        <w:rPr>
          <w:rFonts w:ascii="標楷體" w:eastAsia="標楷體" w:hAnsi="標楷體" w:cs="標楷體" w:hint="eastAsia"/>
          <w:sz w:val="28"/>
          <w:szCs w:val="28"/>
        </w:rPr>
        <w:t>。</w:t>
      </w:r>
    </w:p>
    <w:p w14:paraId="469BA993" w14:textId="323DC8D9" w:rsidR="00E03E2F" w:rsidRPr="00E22F87" w:rsidRDefault="00E03E2F" w:rsidP="00ED0701">
      <w:pPr>
        <w:numPr>
          <w:ilvl w:val="1"/>
          <w:numId w:val="3"/>
        </w:numPr>
        <w:snapToGrid w:val="0"/>
        <w:ind w:leftChars="100" w:left="1133" w:hangingChars="319" w:hanging="893"/>
        <w:rPr>
          <w:rFonts w:ascii="標楷體" w:eastAsia="標楷體" w:hAnsi="標楷體" w:cs="標楷體"/>
          <w:sz w:val="28"/>
          <w:szCs w:val="28"/>
        </w:rPr>
      </w:pPr>
      <w:r>
        <w:rPr>
          <w:rFonts w:ascii="標楷體" w:eastAsia="標楷體" w:hAnsi="標楷體" w:cs="標楷體" w:hint="eastAsia"/>
          <w:sz w:val="28"/>
          <w:szCs w:val="28"/>
        </w:rPr>
        <w:t>達仁鄉公所</w:t>
      </w:r>
      <w:r w:rsidR="00E22F87" w:rsidRPr="00E22F87">
        <w:rPr>
          <w:rFonts w:ascii="標楷體" w:eastAsia="標楷體" w:hAnsi="標楷體" w:cs="標楷體" w:hint="eastAsia"/>
          <w:sz w:val="28"/>
          <w:szCs w:val="28"/>
        </w:rPr>
        <w:t>鄉長陳新輝</w:t>
      </w:r>
      <w:r w:rsidR="00E22F87">
        <w:rPr>
          <w:rFonts w:ascii="標楷體" w:eastAsia="標楷體" w:hAnsi="標楷體" w:cs="標楷體" w:hint="eastAsia"/>
          <w:sz w:val="28"/>
          <w:szCs w:val="28"/>
        </w:rPr>
        <w:t>：</w:t>
      </w:r>
      <w:r w:rsidR="00E22F87" w:rsidRPr="00E22F87">
        <w:rPr>
          <w:rFonts w:ascii="標楷體" w:eastAsia="標楷體" w:hAnsi="標楷體" w:cs="標楷體" w:hint="eastAsia"/>
          <w:sz w:val="28"/>
          <w:szCs w:val="28"/>
        </w:rPr>
        <w:t>無線電、發電機、抽水機等相關防救災設備</w:t>
      </w:r>
      <w:r w:rsidR="00E22F87">
        <w:rPr>
          <w:rFonts w:ascii="標楷體" w:eastAsia="標楷體" w:hAnsi="標楷體" w:cs="標楷體" w:hint="eastAsia"/>
          <w:sz w:val="28"/>
          <w:szCs w:val="28"/>
        </w:rPr>
        <w:t>均</w:t>
      </w:r>
      <w:r w:rsidR="00E22F87" w:rsidRPr="00E22F87">
        <w:rPr>
          <w:rFonts w:ascii="標楷體" w:eastAsia="標楷體" w:hAnsi="標楷體" w:cs="標楷體" w:hint="eastAsia"/>
          <w:sz w:val="28"/>
          <w:szCs w:val="28"/>
        </w:rPr>
        <w:t>測試完畢</w:t>
      </w:r>
      <w:r w:rsidR="00E22F87">
        <w:rPr>
          <w:rFonts w:ascii="標楷體" w:eastAsia="標楷體" w:hAnsi="標楷體" w:cs="標楷體" w:hint="eastAsia"/>
          <w:sz w:val="28"/>
          <w:szCs w:val="28"/>
        </w:rPr>
        <w:t>就緒，搶修搶險所需重機具已經準備就緒，並積極宣導鄉民防颱準備，</w:t>
      </w:r>
      <w:r w:rsidR="00E22F87" w:rsidRPr="00E22F87">
        <w:rPr>
          <w:rFonts w:ascii="標楷體" w:eastAsia="標楷體" w:hAnsi="標楷體" w:cs="標楷體" w:hint="eastAsia"/>
          <w:sz w:val="28"/>
          <w:szCs w:val="28"/>
        </w:rPr>
        <w:t>易成孤島的土坂村、大規模崩塌地區</w:t>
      </w:r>
      <w:r w:rsidR="00E22F87" w:rsidRPr="00E22F87">
        <w:rPr>
          <w:rFonts w:ascii="標楷體" w:eastAsia="標楷體" w:hAnsi="標楷體" w:cs="標楷體"/>
          <w:sz w:val="28"/>
          <w:szCs w:val="28"/>
        </w:rPr>
        <w:t>-</w:t>
      </w:r>
      <w:r w:rsidR="00E22F87" w:rsidRPr="00E22F87">
        <w:rPr>
          <w:rFonts w:ascii="標楷體" w:eastAsia="標楷體" w:hAnsi="標楷體" w:cs="標楷體" w:hint="eastAsia"/>
          <w:sz w:val="28"/>
          <w:szCs w:val="28"/>
        </w:rPr>
        <w:t>啦里吧部落，收容物資已備妥</w:t>
      </w:r>
      <w:r w:rsidR="00E22F87">
        <w:rPr>
          <w:rFonts w:ascii="標楷體" w:eastAsia="標楷體" w:hAnsi="標楷體" w:cs="標楷體" w:hint="eastAsia"/>
          <w:sz w:val="28"/>
          <w:szCs w:val="28"/>
        </w:rPr>
        <w:t>，</w:t>
      </w:r>
      <w:r w:rsidR="00E22F87" w:rsidRPr="00E22F87">
        <w:rPr>
          <w:rFonts w:ascii="標楷體" w:eastAsia="標楷體" w:hAnsi="標楷體" w:cs="標楷體" w:hint="eastAsia"/>
          <w:sz w:val="28"/>
          <w:szCs w:val="28"/>
        </w:rPr>
        <w:t>土石流潛勢區</w:t>
      </w:r>
      <w:r w:rsidR="00E22F87">
        <w:rPr>
          <w:rFonts w:ascii="標楷體" w:eastAsia="標楷體" w:hAnsi="標楷體" w:cs="標楷體" w:hint="eastAsia"/>
          <w:sz w:val="28"/>
          <w:szCs w:val="28"/>
        </w:rPr>
        <w:t>保全戶中的</w:t>
      </w:r>
      <w:r w:rsidR="00E22F87" w:rsidRPr="00E22F87">
        <w:rPr>
          <w:rFonts w:ascii="標楷體" w:eastAsia="標楷體" w:hAnsi="標楷體" w:cs="標楷體" w:hint="eastAsia"/>
          <w:sz w:val="28"/>
          <w:szCs w:val="28"/>
        </w:rPr>
        <w:t>洗腎病患、孕婦、嬰幼兒及行動不便者已通知優先撤離。</w:t>
      </w:r>
    </w:p>
    <w:p w14:paraId="0000000C" w14:textId="77777777" w:rsidR="00084158" w:rsidRDefault="001A2107" w:rsidP="00925FA3">
      <w:pPr>
        <w:numPr>
          <w:ilvl w:val="0"/>
          <w:numId w:val="3"/>
        </w:numPr>
        <w:snapToGrid w:val="0"/>
        <w:ind w:left="0" w:firstLine="0"/>
        <w:rPr>
          <w:rFonts w:ascii="標楷體" w:eastAsia="標楷體" w:hAnsi="標楷體" w:cs="標楷體"/>
          <w:sz w:val="28"/>
          <w:szCs w:val="28"/>
        </w:rPr>
      </w:pPr>
      <w:r>
        <w:rPr>
          <w:rFonts w:ascii="標楷體" w:eastAsia="標楷體" w:hAnsi="標楷體" w:cs="標楷體"/>
          <w:b/>
          <w:sz w:val="28"/>
          <w:szCs w:val="28"/>
        </w:rPr>
        <w:t>進駐編組單位工作報告：</w:t>
      </w:r>
    </w:p>
    <w:p w14:paraId="0000000D" w14:textId="65051BC7" w:rsidR="00084158" w:rsidRPr="00275C75" w:rsidRDefault="001A2107" w:rsidP="00925FA3">
      <w:pPr>
        <w:numPr>
          <w:ilvl w:val="0"/>
          <w:numId w:val="2"/>
        </w:numPr>
        <w:pBdr>
          <w:top w:val="nil"/>
          <w:left w:val="nil"/>
          <w:bottom w:val="nil"/>
          <w:right w:val="nil"/>
          <w:between w:val="nil"/>
        </w:pBdr>
        <w:snapToGrid w:val="0"/>
        <w:ind w:leftChars="100" w:left="240" w:firstLine="0"/>
        <w:rPr>
          <w:rFonts w:ascii="標楷體" w:eastAsia="標楷體" w:hAnsi="標楷體" w:cs="標楷體"/>
          <w:sz w:val="28"/>
          <w:szCs w:val="28"/>
        </w:rPr>
      </w:pPr>
      <w:r>
        <w:rPr>
          <w:rFonts w:ascii="標楷體" w:eastAsia="標楷體" w:hAnsi="標楷體" w:cs="標楷體"/>
          <w:b/>
          <w:color w:val="000000"/>
          <w:sz w:val="28"/>
          <w:szCs w:val="28"/>
        </w:rPr>
        <w:t>警察局：</w:t>
      </w:r>
    </w:p>
    <w:p w14:paraId="785D04EE" w14:textId="18E50505" w:rsidR="00275C75" w:rsidRDefault="00275C75" w:rsidP="0028765E">
      <w:pPr>
        <w:pStyle w:val="1"/>
        <w:spacing w:line="240" w:lineRule="auto"/>
      </w:pPr>
      <w:r>
        <w:rPr>
          <w:rFonts w:hint="eastAsia"/>
        </w:rPr>
        <w:t>整備情形：</w:t>
      </w:r>
    </w:p>
    <w:p w14:paraId="239323C3" w14:textId="160084FC" w:rsidR="00275C75" w:rsidRDefault="00275C75" w:rsidP="0028765E">
      <w:pPr>
        <w:pStyle w:val="1"/>
        <w:numPr>
          <w:ilvl w:val="2"/>
          <w:numId w:val="12"/>
        </w:numPr>
        <w:snapToGrid w:val="0"/>
        <w:spacing w:line="240" w:lineRule="auto"/>
        <w:ind w:left="1135" w:hanging="284"/>
      </w:pPr>
      <w:r>
        <w:rPr>
          <w:rFonts w:hint="eastAsia"/>
        </w:rPr>
        <w:t>本局於7月21日「凱米」海上颱風警報發布前即通報各分局完成各項災害防救器材（發電機54台、油料、電池、通訊設備【無線電基地台54處已完成檢測試通】）及人員整備並加強防颱措施整備。</w:t>
      </w:r>
    </w:p>
    <w:p w14:paraId="5ECFA8B5" w14:textId="61940D89" w:rsidR="00275C75" w:rsidRDefault="00275C75" w:rsidP="0028765E">
      <w:pPr>
        <w:pStyle w:val="1"/>
        <w:numPr>
          <w:ilvl w:val="2"/>
          <w:numId w:val="12"/>
        </w:numPr>
        <w:snapToGrid w:val="0"/>
        <w:spacing w:line="240" w:lineRule="auto"/>
        <w:ind w:left="1135" w:hanging="284"/>
      </w:pPr>
      <w:r>
        <w:rPr>
          <w:rFonts w:hint="eastAsia"/>
        </w:rPr>
        <w:t>本局及各分局員警完成待命，保持機動，計可立即動員警力685人、後續支援最大警力（含第2，第3梯次）274人、民力120人，執行災情查報、疏散撤離、管制區內民眾勸離及管制等災害防救應變工作。</w:t>
      </w:r>
    </w:p>
    <w:p w14:paraId="5F8822C9" w14:textId="22AAB37A" w:rsidR="00275C75" w:rsidRDefault="00275C75" w:rsidP="00925FA3">
      <w:pPr>
        <w:pStyle w:val="1"/>
        <w:snapToGrid w:val="0"/>
        <w:spacing w:line="240" w:lineRule="auto"/>
        <w:ind w:leftChars="200" w:left="1040" w:hangingChars="200" w:hanging="560"/>
      </w:pPr>
      <w:r>
        <w:rPr>
          <w:rFonts w:hint="eastAsia"/>
        </w:rPr>
        <w:t>入山管制：</w:t>
      </w:r>
    </w:p>
    <w:p w14:paraId="04AB5C9A" w14:textId="5DB941EB" w:rsidR="00275C75" w:rsidRDefault="00275C75" w:rsidP="00925FA3">
      <w:pPr>
        <w:pStyle w:val="1"/>
        <w:numPr>
          <w:ilvl w:val="2"/>
          <w:numId w:val="12"/>
        </w:numPr>
        <w:snapToGrid w:val="0"/>
        <w:spacing w:line="240" w:lineRule="auto"/>
        <w:ind w:left="1135" w:hanging="284"/>
        <w:jc w:val="left"/>
      </w:pPr>
      <w:r>
        <w:rPr>
          <w:rFonts w:hint="eastAsia"/>
        </w:rPr>
        <w:t>山地管制區部分：目前本轄山地管制區域，已無民眾滯留，另由本縣向陽山區進入，欲由南投南二段下山尚有1件3人，經聯繫已行走至高雄市境山區，已請注意自身安全並儘速下山。</w:t>
      </w:r>
    </w:p>
    <w:p w14:paraId="3D0C42C8" w14:textId="5DB941EB" w:rsidR="00275C75" w:rsidRDefault="00275C75" w:rsidP="00925FA3">
      <w:pPr>
        <w:pStyle w:val="1"/>
        <w:numPr>
          <w:ilvl w:val="2"/>
          <w:numId w:val="12"/>
        </w:numPr>
        <w:snapToGrid w:val="0"/>
        <w:spacing w:line="240" w:lineRule="auto"/>
        <w:ind w:left="1135" w:hanging="284"/>
      </w:pPr>
      <w:r>
        <w:rPr>
          <w:rFonts w:hint="eastAsia"/>
        </w:rPr>
        <w:t>非山地管制區域部分：已請各分局持續勸導管制民眾</w:t>
      </w:r>
      <w:proofErr w:type="gramStart"/>
      <w:r>
        <w:rPr>
          <w:rFonts w:hint="eastAsia"/>
        </w:rPr>
        <w:t>勿</w:t>
      </w:r>
      <w:proofErr w:type="gramEnd"/>
      <w:r>
        <w:rPr>
          <w:rFonts w:hint="eastAsia"/>
        </w:rPr>
        <w:t>進入山區從事登山、健行等活動。</w:t>
      </w:r>
    </w:p>
    <w:p w14:paraId="1A6ACD66" w14:textId="7E594DC7" w:rsidR="00275C75" w:rsidRDefault="00275C75" w:rsidP="00925FA3">
      <w:pPr>
        <w:pStyle w:val="1"/>
        <w:snapToGrid w:val="0"/>
        <w:spacing w:line="240" w:lineRule="auto"/>
        <w:ind w:leftChars="200" w:left="1040" w:hangingChars="200" w:hanging="560"/>
      </w:pPr>
      <w:r>
        <w:rPr>
          <w:rFonts w:hint="eastAsia"/>
        </w:rPr>
        <w:t>勤務執行概況：</w:t>
      </w:r>
    </w:p>
    <w:p w14:paraId="0E567443" w14:textId="22D3FBC8" w:rsidR="00275C75" w:rsidRDefault="00275C75" w:rsidP="00925FA3">
      <w:pPr>
        <w:pStyle w:val="1"/>
        <w:numPr>
          <w:ilvl w:val="2"/>
          <w:numId w:val="12"/>
        </w:numPr>
        <w:snapToGrid w:val="0"/>
        <w:spacing w:line="240" w:lineRule="auto"/>
        <w:ind w:left="1135" w:hanging="284"/>
        <w:jc w:val="left"/>
      </w:pPr>
      <w:r>
        <w:rPr>
          <w:rFonts w:hint="eastAsia"/>
        </w:rPr>
        <w:t>本局自7月22日18時縣災害應變中心開設</w:t>
      </w:r>
      <w:proofErr w:type="gramStart"/>
      <w:r>
        <w:rPr>
          <w:rFonts w:hint="eastAsia"/>
        </w:rPr>
        <w:t>起迄</w:t>
      </w:r>
      <w:proofErr w:type="gramEnd"/>
      <w:r>
        <w:rPr>
          <w:rFonts w:hint="eastAsia"/>
        </w:rPr>
        <w:t>7月23日20時止，計動員</w:t>
      </w:r>
      <w:r>
        <w:rPr>
          <w:rFonts w:hint="eastAsia"/>
        </w:rPr>
        <w:lastRenderedPageBreak/>
        <w:t>警力795人次、各式車輛407車次，執行治安維護、災情查報及警戒管制、勸離民眾工作。</w:t>
      </w:r>
    </w:p>
    <w:p w14:paraId="396EDCA2" w14:textId="043F6769" w:rsidR="00275C75" w:rsidRDefault="00275C75" w:rsidP="00925FA3">
      <w:pPr>
        <w:pStyle w:val="1"/>
        <w:numPr>
          <w:ilvl w:val="2"/>
          <w:numId w:val="12"/>
        </w:numPr>
        <w:snapToGrid w:val="0"/>
        <w:spacing w:line="240" w:lineRule="auto"/>
        <w:ind w:left="1135" w:hanging="284"/>
        <w:jc w:val="left"/>
      </w:pPr>
      <w:proofErr w:type="gramStart"/>
      <w:r w:rsidRPr="00275C75">
        <w:rPr>
          <w:rFonts w:hint="eastAsia"/>
        </w:rPr>
        <w:t>迄</w:t>
      </w:r>
      <w:proofErr w:type="gramEnd"/>
      <w:r w:rsidRPr="00275C75">
        <w:rPr>
          <w:rFonts w:hint="eastAsia"/>
        </w:rPr>
        <w:t>7月23日20時止，執行災害應變中心工作劃設管制區域口頭勸離民眾計3件3人</w:t>
      </w:r>
      <w:proofErr w:type="gramStart"/>
      <w:r w:rsidRPr="00275C75">
        <w:rPr>
          <w:rFonts w:hint="eastAsia"/>
        </w:rPr>
        <w:t>（</w:t>
      </w:r>
      <w:proofErr w:type="gramEnd"/>
      <w:r w:rsidRPr="00275C75">
        <w:rPr>
          <w:rFonts w:hint="eastAsia"/>
        </w:rPr>
        <w:t>低</w:t>
      </w:r>
      <w:proofErr w:type="gramStart"/>
      <w:r w:rsidRPr="00275C75">
        <w:rPr>
          <w:rFonts w:hint="eastAsia"/>
        </w:rPr>
        <w:t>漥</w:t>
      </w:r>
      <w:proofErr w:type="gramEnd"/>
      <w:r w:rsidRPr="00275C75">
        <w:rPr>
          <w:rFonts w:hint="eastAsia"/>
        </w:rPr>
        <w:t>地區0件0人、山地區域1件1人、海岸2件2人；開立勸導單0件0人。</w:t>
      </w:r>
    </w:p>
    <w:p w14:paraId="72473483" w14:textId="55287D45" w:rsidR="00275C75" w:rsidRDefault="00275C75" w:rsidP="00925FA3">
      <w:pPr>
        <w:pStyle w:val="1"/>
        <w:snapToGrid w:val="0"/>
        <w:spacing w:line="240" w:lineRule="auto"/>
        <w:ind w:leftChars="200" w:left="1040" w:hangingChars="200" w:hanging="560"/>
      </w:pPr>
      <w:r>
        <w:rPr>
          <w:rFonts w:hint="eastAsia"/>
        </w:rPr>
        <w:t>道路、號</w:t>
      </w:r>
      <w:proofErr w:type="gramStart"/>
      <w:r>
        <w:rPr>
          <w:rFonts w:hint="eastAsia"/>
        </w:rPr>
        <w:t>誌</w:t>
      </w:r>
      <w:proofErr w:type="gramEnd"/>
      <w:r>
        <w:rPr>
          <w:rFonts w:hint="eastAsia"/>
        </w:rPr>
        <w:t>狀況：目前本轄道路狀況良好，號</w:t>
      </w:r>
      <w:proofErr w:type="gramStart"/>
      <w:r>
        <w:rPr>
          <w:rFonts w:hint="eastAsia"/>
        </w:rPr>
        <w:t>誌</w:t>
      </w:r>
      <w:proofErr w:type="gramEnd"/>
      <w:r>
        <w:rPr>
          <w:rFonts w:hint="eastAsia"/>
        </w:rPr>
        <w:t>正常。</w:t>
      </w:r>
    </w:p>
    <w:p w14:paraId="6FECF6DF" w14:textId="77777777" w:rsidR="00275C75" w:rsidRDefault="00275C75" w:rsidP="00925FA3">
      <w:pPr>
        <w:pStyle w:val="1"/>
        <w:snapToGrid w:val="0"/>
        <w:spacing w:line="240" w:lineRule="auto"/>
        <w:ind w:leftChars="200" w:left="1040" w:hangingChars="200" w:hanging="560"/>
      </w:pPr>
      <w:r>
        <w:rPr>
          <w:rFonts w:hint="eastAsia"/>
        </w:rPr>
        <w:t>駐地辦公廳災損：</w:t>
      </w:r>
    </w:p>
    <w:p w14:paraId="66E09611" w14:textId="77777777" w:rsidR="00275C75" w:rsidRDefault="00275C75" w:rsidP="00925FA3">
      <w:pPr>
        <w:pStyle w:val="1"/>
        <w:numPr>
          <w:ilvl w:val="2"/>
          <w:numId w:val="12"/>
        </w:numPr>
        <w:snapToGrid w:val="0"/>
        <w:spacing w:line="240" w:lineRule="auto"/>
      </w:pPr>
      <w:r>
        <w:rPr>
          <w:rFonts w:hint="eastAsia"/>
        </w:rPr>
        <w:t>廳舍受損情形：0處。</w:t>
      </w:r>
    </w:p>
    <w:p w14:paraId="774CFE59" w14:textId="77777777" w:rsidR="00275C75" w:rsidRDefault="00275C75" w:rsidP="00925FA3">
      <w:pPr>
        <w:pStyle w:val="1"/>
        <w:numPr>
          <w:ilvl w:val="2"/>
          <w:numId w:val="12"/>
        </w:numPr>
        <w:snapToGrid w:val="0"/>
        <w:spacing w:line="240" w:lineRule="auto"/>
      </w:pPr>
      <w:r>
        <w:rPr>
          <w:rFonts w:hint="eastAsia"/>
        </w:rPr>
        <w:t>車輛災損：計0部：</w:t>
      </w:r>
    </w:p>
    <w:p w14:paraId="47DF8168" w14:textId="77777777" w:rsidR="00275C75" w:rsidRDefault="00275C75" w:rsidP="00925FA3">
      <w:pPr>
        <w:pStyle w:val="1"/>
        <w:numPr>
          <w:ilvl w:val="2"/>
          <w:numId w:val="12"/>
        </w:numPr>
        <w:snapToGrid w:val="0"/>
        <w:spacing w:line="240" w:lineRule="auto"/>
      </w:pPr>
      <w:r>
        <w:rPr>
          <w:rFonts w:hint="eastAsia"/>
        </w:rPr>
        <w:t>電力(停電)：計0處。</w:t>
      </w:r>
    </w:p>
    <w:p w14:paraId="03E5E188" w14:textId="77777777" w:rsidR="00275C75" w:rsidRDefault="00275C75" w:rsidP="00925FA3">
      <w:pPr>
        <w:pStyle w:val="1"/>
        <w:numPr>
          <w:ilvl w:val="2"/>
          <w:numId w:val="12"/>
        </w:numPr>
        <w:snapToGrid w:val="0"/>
        <w:spacing w:line="240" w:lineRule="auto"/>
      </w:pPr>
      <w:r>
        <w:rPr>
          <w:rFonts w:hint="eastAsia"/>
        </w:rPr>
        <w:t>通訊：計0處。</w:t>
      </w:r>
    </w:p>
    <w:p w14:paraId="225303C4" w14:textId="7D053B49" w:rsidR="00275C75" w:rsidRDefault="00275C75" w:rsidP="00925FA3">
      <w:pPr>
        <w:pStyle w:val="1"/>
        <w:snapToGrid w:val="0"/>
        <w:spacing w:line="240" w:lineRule="auto"/>
        <w:ind w:leftChars="200" w:left="1040" w:hangingChars="200" w:hanging="560"/>
      </w:pPr>
      <w:r>
        <w:rPr>
          <w:rFonts w:hint="eastAsia"/>
        </w:rPr>
        <w:t>備註：</w:t>
      </w:r>
    </w:p>
    <w:p w14:paraId="4CC06DBC" w14:textId="09A23097" w:rsidR="00275C75" w:rsidRDefault="00275C75" w:rsidP="00925FA3">
      <w:pPr>
        <w:pStyle w:val="1"/>
        <w:numPr>
          <w:ilvl w:val="2"/>
          <w:numId w:val="12"/>
        </w:numPr>
        <w:snapToGrid w:val="0"/>
        <w:spacing w:line="240" w:lineRule="auto"/>
        <w:ind w:left="1135" w:hanging="284"/>
        <w:jc w:val="left"/>
      </w:pPr>
      <w:r w:rsidRPr="00275C75">
        <w:rPr>
          <w:rFonts w:hint="eastAsia"/>
        </w:rPr>
        <w:t>全局警力1004人，外勤警力(含各分局及直屬隊)959人， 5/7*959=685人，959-685=274人</w:t>
      </w:r>
      <w:r>
        <w:rPr>
          <w:rFonts w:hint="eastAsia"/>
        </w:rPr>
        <w:t>。</w:t>
      </w:r>
    </w:p>
    <w:p w14:paraId="00000010" w14:textId="30C58C44" w:rsidR="00084158" w:rsidRPr="00275C75" w:rsidRDefault="00275C75" w:rsidP="00925FA3">
      <w:pPr>
        <w:pStyle w:val="1"/>
        <w:numPr>
          <w:ilvl w:val="2"/>
          <w:numId w:val="12"/>
        </w:numPr>
        <w:snapToGrid w:val="0"/>
        <w:spacing w:line="240" w:lineRule="auto"/>
        <w:ind w:left="1135" w:hanging="284"/>
        <w:jc w:val="left"/>
      </w:pPr>
      <w:r w:rsidRPr="00275C75">
        <w:rPr>
          <w:rFonts w:hint="eastAsia"/>
        </w:rPr>
        <w:t>發電機54台(台東14，關山17，成功10，大武13)：全局61個派出所，實際運作54派出所(合併7所)。</w:t>
      </w:r>
    </w:p>
    <w:p w14:paraId="0E1A1A2B" w14:textId="1CC3D8CE" w:rsidR="00E67E51" w:rsidRPr="003D55D6" w:rsidRDefault="001A2107" w:rsidP="00925FA3">
      <w:pPr>
        <w:numPr>
          <w:ilvl w:val="0"/>
          <w:numId w:val="2"/>
        </w:numPr>
        <w:pBdr>
          <w:top w:val="nil"/>
          <w:left w:val="nil"/>
          <w:bottom w:val="nil"/>
          <w:right w:val="nil"/>
          <w:between w:val="nil"/>
        </w:pBdr>
        <w:snapToGrid w:val="0"/>
        <w:ind w:leftChars="100" w:left="240" w:firstLine="0"/>
        <w:rPr>
          <w:rFonts w:ascii="標楷體" w:eastAsia="標楷體" w:hAnsi="標楷體" w:cs="標楷體"/>
          <w:sz w:val="28"/>
          <w:szCs w:val="28"/>
        </w:rPr>
      </w:pPr>
      <w:r>
        <w:rPr>
          <w:rFonts w:ascii="標楷體" w:eastAsia="標楷體" w:hAnsi="標楷體" w:cs="標楷體"/>
          <w:b/>
          <w:color w:val="000000"/>
          <w:sz w:val="28"/>
          <w:szCs w:val="28"/>
        </w:rPr>
        <w:t>海巡署東部分署：</w:t>
      </w:r>
    </w:p>
    <w:p w14:paraId="20610991" w14:textId="1627789C" w:rsidR="003D55D6" w:rsidRDefault="003D55D6" w:rsidP="00925FA3">
      <w:pPr>
        <w:pStyle w:val="1"/>
        <w:snapToGrid w:val="0"/>
        <w:spacing w:line="240" w:lineRule="auto"/>
        <w:ind w:leftChars="200" w:left="1040" w:hangingChars="200" w:hanging="560"/>
      </w:pPr>
      <w:r w:rsidRPr="003D55D6">
        <w:rPr>
          <w:rFonts w:hint="eastAsia"/>
        </w:rPr>
        <w:t>本分署將依據公告事項協助執行</w:t>
      </w:r>
      <w:proofErr w:type="gramStart"/>
      <w:r w:rsidRPr="003D55D6">
        <w:rPr>
          <w:rFonts w:hint="eastAsia"/>
        </w:rPr>
        <w:t>岸際勸離</w:t>
      </w:r>
      <w:proofErr w:type="gramEnd"/>
      <w:r w:rsidRPr="003D55D6">
        <w:rPr>
          <w:rFonts w:hint="eastAsia"/>
        </w:rPr>
        <w:t>勤務。</w:t>
      </w:r>
    </w:p>
    <w:p w14:paraId="00000014" w14:textId="3E0928D5" w:rsidR="00084158" w:rsidRPr="00531670" w:rsidRDefault="001A2107" w:rsidP="00925FA3">
      <w:pPr>
        <w:numPr>
          <w:ilvl w:val="0"/>
          <w:numId w:val="2"/>
        </w:numPr>
        <w:pBdr>
          <w:top w:val="nil"/>
          <w:left w:val="nil"/>
          <w:bottom w:val="nil"/>
          <w:right w:val="nil"/>
          <w:between w:val="nil"/>
        </w:pBdr>
        <w:snapToGrid w:val="0"/>
        <w:ind w:leftChars="100" w:left="240" w:firstLine="0"/>
        <w:rPr>
          <w:rFonts w:ascii="標楷體" w:eastAsia="標楷體" w:hAnsi="標楷體" w:cs="標楷體"/>
          <w:sz w:val="28"/>
          <w:szCs w:val="28"/>
        </w:rPr>
      </w:pPr>
      <w:r>
        <w:rPr>
          <w:rFonts w:ascii="標楷體" w:eastAsia="標楷體" w:hAnsi="標楷體" w:cs="標楷體"/>
          <w:b/>
          <w:color w:val="000000"/>
          <w:sz w:val="28"/>
          <w:szCs w:val="28"/>
        </w:rPr>
        <w:t>環境保護局：</w:t>
      </w:r>
    </w:p>
    <w:p w14:paraId="681C50D6" w14:textId="77777777" w:rsidR="00531670" w:rsidRDefault="00531670" w:rsidP="00925FA3">
      <w:pPr>
        <w:pStyle w:val="1"/>
        <w:snapToGrid w:val="0"/>
        <w:spacing w:line="240" w:lineRule="auto"/>
        <w:ind w:leftChars="200" w:left="1040" w:hangingChars="200" w:hanging="560"/>
      </w:pPr>
      <w:proofErr w:type="gramStart"/>
      <w:r>
        <w:rPr>
          <w:rFonts w:hint="eastAsia"/>
        </w:rPr>
        <w:t>臺</w:t>
      </w:r>
      <w:proofErr w:type="gramEnd"/>
      <w:r>
        <w:rPr>
          <w:rFonts w:hint="eastAsia"/>
        </w:rPr>
        <w:t>東縣環境保護局已完成災前整備，包含環境整頓動員完成待命、環境消毒藥劑清點及啟動單位內緊急應變小組待命。</w:t>
      </w:r>
    </w:p>
    <w:p w14:paraId="21560938" w14:textId="10AF6EBB" w:rsidR="00531670" w:rsidRDefault="00531670" w:rsidP="00925FA3">
      <w:pPr>
        <w:pStyle w:val="1"/>
        <w:snapToGrid w:val="0"/>
        <w:spacing w:line="240" w:lineRule="auto"/>
        <w:ind w:leftChars="200" w:left="1040" w:hangingChars="200" w:hanging="560"/>
      </w:pPr>
      <w:r>
        <w:rPr>
          <w:rFonts w:hint="eastAsia"/>
        </w:rPr>
        <w:t>本縣環保應變人員30人，相關車輛206台(子母式垃圾車1台、密封式壓縮垃圾車94台、抓斗車1台、挖土機24台、掃(洗)街車2台、框式垃圾車4台、水肥車1台、消毒車</w:t>
      </w:r>
      <w:proofErr w:type="gramStart"/>
      <w:r>
        <w:rPr>
          <w:rFonts w:hint="eastAsia"/>
        </w:rPr>
        <w:t>1台清溝</w:t>
      </w:r>
      <w:proofErr w:type="gramEnd"/>
      <w:r>
        <w:rPr>
          <w:rFonts w:hint="eastAsia"/>
        </w:rPr>
        <w:t>(溝泥)車9台、資源(</w:t>
      </w:r>
      <w:proofErr w:type="gramStart"/>
      <w:r>
        <w:rPr>
          <w:rFonts w:hint="eastAsia"/>
        </w:rPr>
        <w:t>含廚餘</w:t>
      </w:r>
      <w:proofErr w:type="gramEnd"/>
      <w:r>
        <w:rPr>
          <w:rFonts w:hint="eastAsia"/>
        </w:rPr>
        <w:t>)回收垃圾車89台、鏟裝車(山貓)21台)，消毒設備108台，消毒藥品(液體)2693公升，掩埋場9處，流動廁所9處。</w:t>
      </w:r>
    </w:p>
    <w:p w14:paraId="7CAC7D43" w14:textId="26E25715" w:rsidR="00531670" w:rsidRDefault="00531670" w:rsidP="00925FA3">
      <w:pPr>
        <w:pStyle w:val="1"/>
        <w:snapToGrid w:val="0"/>
        <w:spacing w:line="240" w:lineRule="auto"/>
        <w:ind w:leftChars="200" w:left="1040" w:hangingChars="200" w:hanging="560"/>
      </w:pPr>
      <w:r>
        <w:rPr>
          <w:rFonts w:hint="eastAsia"/>
        </w:rPr>
        <w:t>各鄉鎮市</w:t>
      </w:r>
      <w:proofErr w:type="gramStart"/>
      <w:r>
        <w:rPr>
          <w:rFonts w:hint="eastAsia"/>
        </w:rPr>
        <w:t>公所均已完成</w:t>
      </w:r>
      <w:proofErr w:type="gramEnd"/>
      <w:r>
        <w:rPr>
          <w:rFonts w:hint="eastAsia"/>
        </w:rPr>
        <w:t>災害防救整備，各清潔隊人員待命，機具備便中。</w:t>
      </w:r>
    </w:p>
    <w:p w14:paraId="00000017" w14:textId="7899BE06" w:rsidR="00084158" w:rsidRPr="00531670" w:rsidRDefault="00531670" w:rsidP="00925FA3">
      <w:pPr>
        <w:pStyle w:val="1"/>
        <w:snapToGrid w:val="0"/>
        <w:spacing w:line="240" w:lineRule="auto"/>
        <w:ind w:leftChars="200" w:left="1040" w:hangingChars="200" w:hanging="560"/>
      </w:pPr>
      <w:r>
        <w:rPr>
          <w:rFonts w:hint="eastAsia"/>
        </w:rPr>
        <w:t>截至目前尚無災害回報或請求支援事項。</w:t>
      </w:r>
    </w:p>
    <w:p w14:paraId="00000018" w14:textId="77777777" w:rsidR="00084158" w:rsidRDefault="001A2107" w:rsidP="00925FA3">
      <w:pPr>
        <w:numPr>
          <w:ilvl w:val="0"/>
          <w:numId w:val="2"/>
        </w:numPr>
        <w:pBdr>
          <w:top w:val="nil"/>
          <w:left w:val="nil"/>
          <w:bottom w:val="nil"/>
          <w:right w:val="nil"/>
          <w:between w:val="nil"/>
        </w:pBdr>
        <w:snapToGrid w:val="0"/>
        <w:ind w:leftChars="100" w:left="240" w:firstLine="0"/>
        <w:rPr>
          <w:rFonts w:ascii="標楷體" w:eastAsia="標楷體" w:hAnsi="標楷體" w:cs="標楷體"/>
          <w:sz w:val="28"/>
          <w:szCs w:val="28"/>
        </w:rPr>
      </w:pPr>
      <w:r>
        <w:rPr>
          <w:rFonts w:ascii="標楷體" w:eastAsia="標楷體" w:hAnsi="標楷體" w:cs="標楷體"/>
          <w:b/>
          <w:color w:val="000000"/>
          <w:sz w:val="28"/>
          <w:szCs w:val="28"/>
        </w:rPr>
        <w:t>教育處：</w:t>
      </w:r>
    </w:p>
    <w:p w14:paraId="1D594106" w14:textId="2594524E" w:rsidR="00763E50" w:rsidRPr="00B854B6" w:rsidRDefault="00763E50" w:rsidP="00925FA3">
      <w:pPr>
        <w:pStyle w:val="1"/>
        <w:snapToGrid w:val="0"/>
        <w:spacing w:line="240" w:lineRule="auto"/>
        <w:ind w:leftChars="200" w:left="1040" w:hangingChars="200" w:hanging="560"/>
      </w:pPr>
      <w:r w:rsidRPr="00B854B6">
        <w:rPr>
          <w:rFonts w:hint="eastAsia"/>
        </w:rPr>
        <w:t>有關</w:t>
      </w:r>
      <w:proofErr w:type="gramStart"/>
      <w:r w:rsidRPr="00B854B6">
        <w:rPr>
          <w:rFonts w:hint="eastAsia"/>
        </w:rPr>
        <w:t>凱</w:t>
      </w:r>
      <w:proofErr w:type="gramEnd"/>
      <w:r w:rsidRPr="00B854B6">
        <w:rPr>
          <w:rFonts w:hint="eastAsia"/>
        </w:rPr>
        <w:t>米颱風來襲</w:t>
      </w:r>
    </w:p>
    <w:p w14:paraId="56AFAE8E" w14:textId="77777777" w:rsidR="000064F4" w:rsidRDefault="00763E50" w:rsidP="00925FA3">
      <w:pPr>
        <w:pStyle w:val="1"/>
        <w:numPr>
          <w:ilvl w:val="2"/>
          <w:numId w:val="12"/>
        </w:numPr>
        <w:snapToGrid w:val="0"/>
        <w:spacing w:line="240" w:lineRule="auto"/>
        <w:ind w:left="1135" w:hanging="284"/>
        <w:jc w:val="left"/>
      </w:pPr>
      <w:r w:rsidRPr="00B854B6">
        <w:rPr>
          <w:rFonts w:hint="eastAsia"/>
        </w:rPr>
        <w:t>本府教育處於7/22日公告本處網站及校長群組，請學校密切掌握颱風動態，並保持高度警覺與妥擬防範、應變措施做好防颱工作準備。</w:t>
      </w:r>
    </w:p>
    <w:p w14:paraId="0BE4E1D4" w14:textId="77777777" w:rsidR="000064F4" w:rsidRPr="003E233D" w:rsidRDefault="00763E50" w:rsidP="00925FA3">
      <w:pPr>
        <w:pStyle w:val="1"/>
        <w:numPr>
          <w:ilvl w:val="2"/>
          <w:numId w:val="12"/>
        </w:numPr>
        <w:snapToGrid w:val="0"/>
        <w:spacing w:line="240" w:lineRule="auto"/>
        <w:ind w:left="1135" w:hanging="284"/>
        <w:jc w:val="left"/>
        <w:rPr>
          <w:color w:val="auto"/>
        </w:rPr>
      </w:pPr>
      <w:r w:rsidRPr="000064F4">
        <w:rPr>
          <w:rFonts w:hint="eastAsia"/>
        </w:rPr>
        <w:t>提醒請各校</w:t>
      </w:r>
      <w:r w:rsidRPr="003E233D">
        <w:rPr>
          <w:rFonts w:hint="eastAsia"/>
          <w:color w:val="auto"/>
        </w:rPr>
        <w:t>在建工程之防颱防汛整備作業。</w:t>
      </w:r>
    </w:p>
    <w:p w14:paraId="47093782" w14:textId="77777777" w:rsidR="003E233D" w:rsidRPr="003E233D" w:rsidRDefault="00763E50" w:rsidP="00925FA3">
      <w:pPr>
        <w:numPr>
          <w:ilvl w:val="2"/>
          <w:numId w:val="12"/>
        </w:numPr>
        <w:pBdr>
          <w:top w:val="nil"/>
          <w:left w:val="nil"/>
          <w:bottom w:val="nil"/>
          <w:right w:val="nil"/>
          <w:between w:val="nil"/>
        </w:pBdr>
        <w:snapToGrid w:val="0"/>
        <w:jc w:val="both"/>
        <w:rPr>
          <w:rFonts w:ascii="標楷體" w:eastAsia="標楷體" w:hAnsi="標楷體" w:cs="標楷體"/>
          <w:sz w:val="28"/>
          <w:szCs w:val="28"/>
        </w:rPr>
      </w:pPr>
      <w:r w:rsidRPr="003E233D">
        <w:rPr>
          <w:rFonts w:ascii="標楷體" w:eastAsia="標楷體" w:hAnsi="標楷體" w:cs="標楷體" w:hint="eastAsia"/>
          <w:sz w:val="28"/>
          <w:szCs w:val="28"/>
        </w:rPr>
        <w:t>目前</w:t>
      </w:r>
      <w:proofErr w:type="gramStart"/>
      <w:r w:rsidRPr="003E233D">
        <w:rPr>
          <w:rFonts w:ascii="標楷體" w:eastAsia="標楷體" w:hAnsi="標楷體" w:cs="標楷體" w:hint="eastAsia"/>
          <w:sz w:val="28"/>
          <w:szCs w:val="28"/>
        </w:rPr>
        <w:t>各校無通報</w:t>
      </w:r>
      <w:proofErr w:type="gramEnd"/>
      <w:r w:rsidRPr="003E233D">
        <w:rPr>
          <w:rFonts w:ascii="標楷體" w:eastAsia="標楷體" w:hAnsi="標楷體" w:cs="標楷體" w:hint="eastAsia"/>
          <w:sz w:val="28"/>
          <w:szCs w:val="28"/>
        </w:rPr>
        <w:t>災損。</w:t>
      </w:r>
    </w:p>
    <w:p w14:paraId="4584D646" w14:textId="45F3B011" w:rsidR="00763E50" w:rsidRPr="003E233D" w:rsidRDefault="003E233D" w:rsidP="00925FA3">
      <w:pPr>
        <w:numPr>
          <w:ilvl w:val="2"/>
          <w:numId w:val="12"/>
        </w:numPr>
        <w:pBdr>
          <w:top w:val="nil"/>
          <w:left w:val="nil"/>
          <w:bottom w:val="nil"/>
          <w:right w:val="nil"/>
          <w:between w:val="nil"/>
        </w:pBdr>
        <w:snapToGrid w:val="0"/>
        <w:jc w:val="both"/>
        <w:rPr>
          <w:rFonts w:ascii="標楷體" w:eastAsia="標楷體" w:hAnsi="標楷體" w:cs="標楷體"/>
          <w:sz w:val="28"/>
          <w:szCs w:val="28"/>
        </w:rPr>
      </w:pPr>
      <w:r w:rsidRPr="003E233D">
        <w:rPr>
          <w:rFonts w:ascii="標楷體" w:eastAsia="標楷體" w:hAnsi="標楷體" w:cs="標楷體" w:hint="eastAsia"/>
          <w:sz w:val="28"/>
          <w:szCs w:val="28"/>
        </w:rPr>
        <w:t>新生國中自主車活動因颱風停辦。</w:t>
      </w:r>
    </w:p>
    <w:p w14:paraId="3E2B4970" w14:textId="77777777" w:rsidR="000064F4" w:rsidRDefault="001A2107" w:rsidP="00925FA3">
      <w:pPr>
        <w:numPr>
          <w:ilvl w:val="0"/>
          <w:numId w:val="2"/>
        </w:numPr>
        <w:pBdr>
          <w:top w:val="nil"/>
          <w:left w:val="nil"/>
          <w:bottom w:val="nil"/>
          <w:right w:val="nil"/>
          <w:between w:val="nil"/>
        </w:pBdr>
        <w:snapToGrid w:val="0"/>
        <w:ind w:leftChars="100" w:left="240" w:firstLine="0"/>
        <w:rPr>
          <w:rFonts w:ascii="標楷體" w:eastAsia="標楷體" w:hAnsi="標楷體" w:cs="標楷體"/>
          <w:sz w:val="28"/>
          <w:szCs w:val="28"/>
        </w:rPr>
      </w:pPr>
      <w:r w:rsidRPr="003E233D">
        <w:rPr>
          <w:rFonts w:ascii="標楷體" w:eastAsia="標楷體" w:hAnsi="標楷體" w:cs="標楷體"/>
          <w:b/>
          <w:sz w:val="28"/>
          <w:szCs w:val="28"/>
        </w:rPr>
        <w:t>交通及觀</w:t>
      </w:r>
      <w:r>
        <w:rPr>
          <w:rFonts w:ascii="標楷體" w:eastAsia="標楷體" w:hAnsi="標楷體" w:cs="標楷體"/>
          <w:b/>
          <w:color w:val="000000"/>
          <w:sz w:val="28"/>
          <w:szCs w:val="28"/>
        </w:rPr>
        <w:t>光發展處：</w:t>
      </w:r>
    </w:p>
    <w:p w14:paraId="6FF87E6A" w14:textId="77777777" w:rsidR="00153E03" w:rsidRDefault="00EA396F" w:rsidP="00925FA3">
      <w:pPr>
        <w:pStyle w:val="1"/>
        <w:snapToGrid w:val="0"/>
        <w:spacing w:line="240" w:lineRule="auto"/>
        <w:ind w:leftChars="200" w:left="1040" w:hangingChars="200" w:hanging="560"/>
      </w:pPr>
      <w:r w:rsidRPr="000064F4">
        <w:rPr>
          <w:rFonts w:hint="eastAsia"/>
        </w:rPr>
        <w:t>鐵路</w:t>
      </w:r>
    </w:p>
    <w:p w14:paraId="46EFF6C3" w14:textId="77777777" w:rsidR="00153E03" w:rsidRDefault="00EA396F" w:rsidP="00925FA3">
      <w:pPr>
        <w:pStyle w:val="1"/>
        <w:numPr>
          <w:ilvl w:val="0"/>
          <w:numId w:val="0"/>
        </w:numPr>
        <w:snapToGrid w:val="0"/>
        <w:spacing w:line="240" w:lineRule="auto"/>
        <w:ind w:leftChars="200" w:left="1040" w:hangingChars="200" w:hanging="560"/>
      </w:pPr>
      <w:r w:rsidRPr="00153E03">
        <w:rPr>
          <w:rFonts w:hint="eastAsia"/>
        </w:rPr>
        <w:t>東部幹線：</w:t>
      </w:r>
    </w:p>
    <w:p w14:paraId="3927BA49" w14:textId="77777777" w:rsidR="00153E03" w:rsidRDefault="00EA396F" w:rsidP="00925FA3">
      <w:pPr>
        <w:pStyle w:val="1"/>
        <w:numPr>
          <w:ilvl w:val="2"/>
          <w:numId w:val="12"/>
        </w:numPr>
        <w:snapToGrid w:val="0"/>
        <w:spacing w:line="240" w:lineRule="auto"/>
      </w:pPr>
      <w:r w:rsidRPr="00153E03">
        <w:rPr>
          <w:rFonts w:hint="eastAsia"/>
        </w:rPr>
        <w:t>對號列車:全線停駛</w:t>
      </w:r>
    </w:p>
    <w:p w14:paraId="1146CD43" w14:textId="77777777" w:rsidR="00153E03" w:rsidRDefault="00EA396F" w:rsidP="00925FA3">
      <w:pPr>
        <w:pStyle w:val="1"/>
        <w:numPr>
          <w:ilvl w:val="2"/>
          <w:numId w:val="12"/>
        </w:numPr>
        <w:snapToGrid w:val="0"/>
        <w:spacing w:line="240" w:lineRule="auto"/>
      </w:pPr>
      <w:r w:rsidRPr="00153E03">
        <w:rPr>
          <w:rFonts w:hint="eastAsia"/>
        </w:rPr>
        <w:t>區間(快)車: (1)樹林=</w:t>
      </w:r>
      <w:proofErr w:type="gramStart"/>
      <w:r w:rsidRPr="00153E03">
        <w:rPr>
          <w:rFonts w:hint="eastAsia"/>
        </w:rPr>
        <w:t>花蓮間停駛</w:t>
      </w:r>
      <w:proofErr w:type="gramEnd"/>
    </w:p>
    <w:p w14:paraId="2E6D45EC" w14:textId="43EEE578" w:rsidR="00EA396F" w:rsidRPr="00153E03" w:rsidRDefault="00EA396F" w:rsidP="00925FA3">
      <w:pPr>
        <w:pStyle w:val="1"/>
        <w:numPr>
          <w:ilvl w:val="3"/>
          <w:numId w:val="12"/>
        </w:numPr>
        <w:snapToGrid w:val="0"/>
        <w:spacing w:line="240" w:lineRule="auto"/>
        <w:ind w:leftChars="300" w:left="1140" w:hangingChars="150" w:hanging="420"/>
      </w:pPr>
      <w:r w:rsidRPr="00153E03">
        <w:rPr>
          <w:rFonts w:hint="eastAsia"/>
        </w:rPr>
        <w:lastRenderedPageBreak/>
        <w:t>花蓮=</w:t>
      </w:r>
      <w:proofErr w:type="gramStart"/>
      <w:r w:rsidRPr="00153E03">
        <w:rPr>
          <w:rFonts w:hint="eastAsia"/>
        </w:rPr>
        <w:t>臺東間</w:t>
      </w:r>
      <w:r w:rsidR="008F1B21">
        <w:rPr>
          <w:rFonts w:hint="eastAsia"/>
        </w:rPr>
        <w:t>今</w:t>
      </w:r>
      <w:proofErr w:type="gramEnd"/>
      <w:r w:rsidR="008F1B21">
        <w:rPr>
          <w:rFonts w:hint="eastAsia"/>
        </w:rPr>
        <w:t>(</w:t>
      </w:r>
      <w:r w:rsidR="008F1B21">
        <w:t>24)</w:t>
      </w:r>
      <w:r w:rsidR="008F1B21">
        <w:rPr>
          <w:rFonts w:hint="eastAsia"/>
        </w:rPr>
        <w:t>日</w:t>
      </w:r>
      <w:r w:rsidRPr="00153E03">
        <w:rPr>
          <w:rFonts w:hint="eastAsia"/>
        </w:rPr>
        <w:t>中午12:00前正常行駛，並視風雨情形機動調整。</w:t>
      </w:r>
    </w:p>
    <w:p w14:paraId="6075D9D5" w14:textId="77777777" w:rsidR="00153E03" w:rsidRPr="002F0577" w:rsidRDefault="00EA396F" w:rsidP="00925FA3">
      <w:pPr>
        <w:pStyle w:val="a5"/>
        <w:numPr>
          <w:ilvl w:val="2"/>
          <w:numId w:val="12"/>
        </w:numPr>
        <w:pBdr>
          <w:top w:val="nil"/>
          <w:left w:val="nil"/>
          <w:bottom w:val="nil"/>
          <w:right w:val="nil"/>
          <w:between w:val="nil"/>
        </w:pBdr>
        <w:snapToGrid w:val="0"/>
        <w:ind w:leftChars="0"/>
        <w:rPr>
          <w:rFonts w:ascii="標楷體" w:eastAsia="標楷體" w:hAnsi="標楷體" w:cs="標楷體"/>
          <w:sz w:val="28"/>
          <w:szCs w:val="28"/>
        </w:rPr>
      </w:pPr>
      <w:r w:rsidRPr="002F0577">
        <w:rPr>
          <w:rFonts w:ascii="標楷體" w:eastAsia="標楷體" w:hAnsi="標楷體" w:cs="標楷體" w:hint="eastAsia"/>
          <w:sz w:val="28"/>
          <w:szCs w:val="28"/>
        </w:rPr>
        <w:t>西部幹線(基隆=潮州=枋寮間)：</w:t>
      </w:r>
    </w:p>
    <w:p w14:paraId="675CF6EB" w14:textId="77777777" w:rsidR="00153E03" w:rsidRDefault="00EA396F" w:rsidP="00925FA3">
      <w:pPr>
        <w:pStyle w:val="a5"/>
        <w:numPr>
          <w:ilvl w:val="3"/>
          <w:numId w:val="12"/>
        </w:numPr>
        <w:pBdr>
          <w:top w:val="nil"/>
          <w:left w:val="nil"/>
          <w:bottom w:val="nil"/>
          <w:right w:val="nil"/>
          <w:between w:val="nil"/>
        </w:pBdr>
        <w:snapToGrid w:val="0"/>
        <w:ind w:leftChars="300" w:left="1140" w:hangingChars="150" w:hanging="420"/>
        <w:rPr>
          <w:rFonts w:ascii="標楷體" w:eastAsia="標楷體" w:hAnsi="標楷體" w:cs="標楷體"/>
          <w:sz w:val="28"/>
          <w:szCs w:val="28"/>
        </w:rPr>
      </w:pPr>
      <w:r w:rsidRPr="00153E03">
        <w:rPr>
          <w:rFonts w:ascii="標楷體" w:eastAsia="標楷體" w:hAnsi="標楷體" w:cs="標楷體" w:hint="eastAsia"/>
          <w:sz w:val="28"/>
          <w:szCs w:val="28"/>
        </w:rPr>
        <w:t>對號列車:全線停駛</w:t>
      </w:r>
    </w:p>
    <w:p w14:paraId="077E3C90" w14:textId="63610269" w:rsidR="00153E03" w:rsidRDefault="00EA396F" w:rsidP="00925FA3">
      <w:pPr>
        <w:pStyle w:val="a5"/>
        <w:numPr>
          <w:ilvl w:val="3"/>
          <w:numId w:val="12"/>
        </w:numPr>
        <w:pBdr>
          <w:top w:val="nil"/>
          <w:left w:val="nil"/>
          <w:bottom w:val="nil"/>
          <w:right w:val="nil"/>
          <w:between w:val="nil"/>
        </w:pBdr>
        <w:snapToGrid w:val="0"/>
        <w:ind w:leftChars="300" w:left="1140" w:hangingChars="150" w:hanging="420"/>
        <w:rPr>
          <w:rFonts w:ascii="標楷體" w:eastAsia="標楷體" w:hAnsi="標楷體" w:cs="標楷體"/>
          <w:sz w:val="28"/>
          <w:szCs w:val="28"/>
        </w:rPr>
      </w:pPr>
      <w:r w:rsidRPr="00153E03">
        <w:rPr>
          <w:rFonts w:ascii="標楷體" w:eastAsia="標楷體" w:hAnsi="標楷體" w:cs="標楷體" w:hint="eastAsia"/>
          <w:sz w:val="28"/>
          <w:szCs w:val="28"/>
        </w:rPr>
        <w:t xml:space="preserve">區間(快)車: </w:t>
      </w:r>
      <w:r w:rsidR="008F1B21">
        <w:rPr>
          <w:rFonts w:ascii="標楷體" w:eastAsia="標楷體" w:hAnsi="標楷體" w:cs="標楷體" w:hint="eastAsia"/>
          <w:sz w:val="28"/>
          <w:szCs w:val="28"/>
        </w:rPr>
        <w:t>今(</w:t>
      </w:r>
      <w:r w:rsidR="008F1B21">
        <w:rPr>
          <w:rFonts w:ascii="標楷體" w:eastAsia="標楷體" w:hAnsi="標楷體" w:cs="標楷體"/>
          <w:sz w:val="28"/>
          <w:szCs w:val="28"/>
        </w:rPr>
        <w:t>24)</w:t>
      </w:r>
      <w:r w:rsidR="008F1B21">
        <w:rPr>
          <w:rFonts w:ascii="標楷體" w:eastAsia="標楷體" w:hAnsi="標楷體" w:cs="標楷體" w:hint="eastAsia"/>
          <w:sz w:val="28"/>
          <w:szCs w:val="28"/>
        </w:rPr>
        <w:t>日</w:t>
      </w:r>
      <w:r w:rsidRPr="00153E03">
        <w:rPr>
          <w:rFonts w:ascii="標楷體" w:eastAsia="標楷體" w:hAnsi="標楷體" w:cs="標楷體" w:hint="eastAsia"/>
          <w:sz w:val="28"/>
          <w:szCs w:val="28"/>
        </w:rPr>
        <w:t>中午12:00前正常行駛，並視風雨情形機動調整。</w:t>
      </w:r>
    </w:p>
    <w:p w14:paraId="025B726B" w14:textId="77777777" w:rsidR="00153E03" w:rsidRDefault="00EA396F" w:rsidP="00925FA3">
      <w:pPr>
        <w:pStyle w:val="a5"/>
        <w:pBdr>
          <w:top w:val="nil"/>
          <w:left w:val="nil"/>
          <w:bottom w:val="nil"/>
          <w:right w:val="nil"/>
          <w:between w:val="nil"/>
        </w:pBdr>
        <w:snapToGrid w:val="0"/>
        <w:ind w:left="1040" w:hangingChars="200" w:hanging="560"/>
        <w:rPr>
          <w:rFonts w:ascii="標楷體" w:eastAsia="標楷體" w:hAnsi="標楷體" w:cs="標楷體"/>
          <w:sz w:val="28"/>
          <w:szCs w:val="28"/>
        </w:rPr>
      </w:pPr>
      <w:r w:rsidRPr="00153E03">
        <w:rPr>
          <w:rFonts w:ascii="標楷體" w:eastAsia="標楷體" w:hAnsi="標楷體" w:cs="標楷體" w:hint="eastAsia"/>
          <w:sz w:val="28"/>
          <w:szCs w:val="28"/>
        </w:rPr>
        <w:t>南</w:t>
      </w:r>
      <w:proofErr w:type="gramStart"/>
      <w:r w:rsidRPr="00153E03">
        <w:rPr>
          <w:rFonts w:ascii="標楷體" w:eastAsia="標楷體" w:hAnsi="標楷體" w:cs="標楷體" w:hint="eastAsia"/>
          <w:sz w:val="28"/>
          <w:szCs w:val="28"/>
        </w:rPr>
        <w:t>迴</w:t>
      </w:r>
      <w:proofErr w:type="gramEnd"/>
      <w:r w:rsidRPr="00153E03">
        <w:rPr>
          <w:rFonts w:ascii="標楷體" w:eastAsia="標楷體" w:hAnsi="標楷體" w:cs="標楷體" w:hint="eastAsia"/>
          <w:sz w:val="28"/>
          <w:szCs w:val="28"/>
        </w:rPr>
        <w:t>線：</w:t>
      </w:r>
    </w:p>
    <w:p w14:paraId="110157CE" w14:textId="77777777" w:rsidR="00153E03" w:rsidRDefault="00EA396F" w:rsidP="00925FA3">
      <w:pPr>
        <w:pStyle w:val="a5"/>
        <w:numPr>
          <w:ilvl w:val="3"/>
          <w:numId w:val="15"/>
        </w:numPr>
        <w:pBdr>
          <w:top w:val="nil"/>
          <w:left w:val="nil"/>
          <w:bottom w:val="nil"/>
          <w:right w:val="nil"/>
          <w:between w:val="nil"/>
        </w:pBdr>
        <w:snapToGrid w:val="0"/>
        <w:ind w:leftChars="300" w:left="1202"/>
        <w:rPr>
          <w:rFonts w:ascii="標楷體" w:eastAsia="標楷體" w:hAnsi="標楷體" w:cs="標楷體"/>
          <w:sz w:val="28"/>
          <w:szCs w:val="28"/>
        </w:rPr>
      </w:pPr>
      <w:r w:rsidRPr="00153E03">
        <w:rPr>
          <w:rFonts w:ascii="標楷體" w:eastAsia="標楷體" w:hAnsi="標楷體" w:cs="標楷體" w:hint="eastAsia"/>
          <w:sz w:val="28"/>
          <w:szCs w:val="28"/>
        </w:rPr>
        <w:t>對號列車:全線停駛</w:t>
      </w:r>
    </w:p>
    <w:p w14:paraId="73FF5D99" w14:textId="77777777" w:rsidR="00153E03" w:rsidRDefault="00EA396F" w:rsidP="00925FA3">
      <w:pPr>
        <w:pStyle w:val="a5"/>
        <w:numPr>
          <w:ilvl w:val="3"/>
          <w:numId w:val="12"/>
        </w:numPr>
        <w:pBdr>
          <w:top w:val="nil"/>
          <w:left w:val="nil"/>
          <w:bottom w:val="nil"/>
          <w:right w:val="nil"/>
          <w:between w:val="nil"/>
        </w:pBdr>
        <w:snapToGrid w:val="0"/>
        <w:ind w:leftChars="300" w:left="1140" w:hangingChars="150" w:hanging="420"/>
        <w:rPr>
          <w:rFonts w:ascii="標楷體" w:eastAsia="標楷體" w:hAnsi="標楷體" w:cs="標楷體"/>
          <w:sz w:val="28"/>
          <w:szCs w:val="28"/>
        </w:rPr>
      </w:pPr>
      <w:r w:rsidRPr="00153E03">
        <w:rPr>
          <w:rFonts w:ascii="標楷體" w:eastAsia="標楷體" w:hAnsi="標楷體" w:cs="標楷體" w:hint="eastAsia"/>
          <w:sz w:val="28"/>
          <w:szCs w:val="28"/>
        </w:rPr>
        <w:t>區間(快)車: 全線停駛</w:t>
      </w:r>
    </w:p>
    <w:p w14:paraId="60712154" w14:textId="77777777" w:rsidR="00153E03" w:rsidRDefault="00EA396F" w:rsidP="00925FA3">
      <w:pPr>
        <w:pStyle w:val="a5"/>
        <w:numPr>
          <w:ilvl w:val="2"/>
          <w:numId w:val="8"/>
        </w:numPr>
        <w:pBdr>
          <w:top w:val="nil"/>
          <w:left w:val="nil"/>
          <w:bottom w:val="nil"/>
          <w:right w:val="nil"/>
          <w:between w:val="nil"/>
        </w:pBdr>
        <w:snapToGrid w:val="0"/>
        <w:ind w:left="1040" w:hangingChars="200" w:hanging="560"/>
        <w:rPr>
          <w:rFonts w:ascii="標楷體" w:eastAsia="標楷體" w:hAnsi="標楷體" w:cs="標楷體"/>
          <w:sz w:val="28"/>
          <w:szCs w:val="28"/>
        </w:rPr>
      </w:pPr>
      <w:r w:rsidRPr="00153E03">
        <w:rPr>
          <w:rFonts w:ascii="標楷體" w:eastAsia="標楷體" w:hAnsi="標楷體" w:cs="標楷體" w:hint="eastAsia"/>
          <w:sz w:val="28"/>
          <w:szCs w:val="28"/>
        </w:rPr>
        <w:t>客運</w:t>
      </w:r>
    </w:p>
    <w:p w14:paraId="2B6962CB" w14:textId="77777777" w:rsidR="00153E03" w:rsidRDefault="00EA396F" w:rsidP="00925FA3">
      <w:pPr>
        <w:pStyle w:val="a5"/>
        <w:numPr>
          <w:ilvl w:val="3"/>
          <w:numId w:val="18"/>
        </w:numPr>
        <w:pBdr>
          <w:top w:val="nil"/>
          <w:left w:val="nil"/>
          <w:bottom w:val="nil"/>
          <w:right w:val="nil"/>
          <w:between w:val="nil"/>
        </w:pBdr>
        <w:snapToGrid w:val="0"/>
        <w:ind w:leftChars="300" w:left="1202"/>
        <w:rPr>
          <w:rFonts w:ascii="標楷體" w:eastAsia="標楷體" w:hAnsi="標楷體" w:cs="標楷體"/>
          <w:sz w:val="28"/>
          <w:szCs w:val="28"/>
        </w:rPr>
      </w:pPr>
      <w:r w:rsidRPr="00153E03">
        <w:rPr>
          <w:rFonts w:ascii="標楷體" w:eastAsia="標楷體" w:hAnsi="標楷體" w:cs="標楷體" w:hint="eastAsia"/>
          <w:sz w:val="28"/>
          <w:szCs w:val="28"/>
        </w:rPr>
        <w:t>普悠</w:t>
      </w:r>
      <w:proofErr w:type="gramStart"/>
      <w:r w:rsidRPr="00153E03">
        <w:rPr>
          <w:rFonts w:ascii="標楷體" w:eastAsia="標楷體" w:hAnsi="標楷體" w:cs="標楷體" w:hint="eastAsia"/>
          <w:sz w:val="28"/>
          <w:szCs w:val="28"/>
        </w:rPr>
        <w:t>瑪</w:t>
      </w:r>
      <w:proofErr w:type="gramEnd"/>
      <w:r w:rsidRPr="00153E03">
        <w:rPr>
          <w:rFonts w:ascii="標楷體" w:eastAsia="標楷體" w:hAnsi="標楷體" w:cs="標楷體" w:hint="eastAsia"/>
          <w:sz w:val="28"/>
          <w:szCs w:val="28"/>
        </w:rPr>
        <w:t>：正常行駛</w:t>
      </w:r>
    </w:p>
    <w:p w14:paraId="50EF4B93" w14:textId="77777777" w:rsidR="00153E03" w:rsidRDefault="00EA396F" w:rsidP="00925FA3">
      <w:pPr>
        <w:pStyle w:val="a5"/>
        <w:numPr>
          <w:ilvl w:val="3"/>
          <w:numId w:val="12"/>
        </w:numPr>
        <w:pBdr>
          <w:top w:val="nil"/>
          <w:left w:val="nil"/>
          <w:bottom w:val="nil"/>
          <w:right w:val="nil"/>
          <w:between w:val="nil"/>
        </w:pBdr>
        <w:snapToGrid w:val="0"/>
        <w:ind w:leftChars="300" w:left="1140" w:hangingChars="150" w:hanging="420"/>
        <w:rPr>
          <w:rFonts w:ascii="標楷體" w:eastAsia="標楷體" w:hAnsi="標楷體" w:cs="標楷體"/>
          <w:sz w:val="28"/>
          <w:szCs w:val="28"/>
        </w:rPr>
      </w:pPr>
      <w:r w:rsidRPr="00153E03">
        <w:rPr>
          <w:rFonts w:ascii="標楷體" w:eastAsia="標楷體" w:hAnsi="標楷體" w:cs="標楷體" w:hint="eastAsia"/>
          <w:sz w:val="28"/>
          <w:szCs w:val="28"/>
        </w:rPr>
        <w:t>東台灣：正常行駛</w:t>
      </w:r>
    </w:p>
    <w:p w14:paraId="0260FB6C" w14:textId="3A1EF6D0" w:rsidR="00EA396F" w:rsidRPr="00153E03" w:rsidRDefault="00EA396F" w:rsidP="00925FA3">
      <w:pPr>
        <w:pStyle w:val="a5"/>
        <w:numPr>
          <w:ilvl w:val="3"/>
          <w:numId w:val="12"/>
        </w:numPr>
        <w:pBdr>
          <w:top w:val="nil"/>
          <w:left w:val="nil"/>
          <w:bottom w:val="nil"/>
          <w:right w:val="nil"/>
          <w:between w:val="nil"/>
        </w:pBdr>
        <w:snapToGrid w:val="0"/>
        <w:ind w:leftChars="300" w:left="1140" w:hangingChars="150" w:hanging="420"/>
        <w:rPr>
          <w:rFonts w:ascii="標楷體" w:eastAsia="標楷體" w:hAnsi="標楷體" w:cs="標楷體"/>
          <w:sz w:val="28"/>
          <w:szCs w:val="28"/>
        </w:rPr>
      </w:pPr>
      <w:r w:rsidRPr="00153E03">
        <w:rPr>
          <w:rFonts w:ascii="標楷體" w:eastAsia="標楷體" w:hAnsi="標楷體" w:cs="標楷體" w:hint="eastAsia"/>
          <w:sz w:val="28"/>
          <w:szCs w:val="28"/>
        </w:rPr>
        <w:t>興東：台灣好行路線7/24全日停駛、其餘正常行駛</w:t>
      </w:r>
    </w:p>
    <w:p w14:paraId="788F7BD6" w14:textId="77777777" w:rsidR="00153E03" w:rsidRDefault="00EA396F" w:rsidP="00925FA3">
      <w:pPr>
        <w:pStyle w:val="a5"/>
        <w:numPr>
          <w:ilvl w:val="2"/>
          <w:numId w:val="8"/>
        </w:numPr>
        <w:pBdr>
          <w:top w:val="nil"/>
          <w:left w:val="nil"/>
          <w:bottom w:val="nil"/>
          <w:right w:val="nil"/>
          <w:between w:val="nil"/>
        </w:pBdr>
        <w:snapToGrid w:val="0"/>
        <w:ind w:left="1040" w:hangingChars="200" w:hanging="560"/>
        <w:rPr>
          <w:rFonts w:ascii="標楷體" w:eastAsia="標楷體" w:hAnsi="標楷體" w:cs="標楷體"/>
          <w:sz w:val="28"/>
          <w:szCs w:val="28"/>
        </w:rPr>
      </w:pPr>
      <w:r w:rsidRPr="00153E03">
        <w:rPr>
          <w:rFonts w:ascii="標楷體" w:eastAsia="標楷體" w:hAnsi="標楷體" w:cs="標楷體" w:hint="eastAsia"/>
          <w:sz w:val="28"/>
          <w:szCs w:val="28"/>
        </w:rPr>
        <w:t>船舶</w:t>
      </w:r>
    </w:p>
    <w:p w14:paraId="100639E6" w14:textId="77777777" w:rsidR="00153E03" w:rsidRDefault="00EA396F" w:rsidP="00925FA3">
      <w:pPr>
        <w:pStyle w:val="a5"/>
        <w:numPr>
          <w:ilvl w:val="3"/>
          <w:numId w:val="19"/>
        </w:numPr>
        <w:pBdr>
          <w:top w:val="nil"/>
          <w:left w:val="nil"/>
          <w:bottom w:val="nil"/>
          <w:right w:val="nil"/>
          <w:between w:val="nil"/>
        </w:pBdr>
        <w:snapToGrid w:val="0"/>
        <w:ind w:leftChars="300" w:left="1202"/>
        <w:rPr>
          <w:rFonts w:ascii="標楷體" w:eastAsia="標楷體" w:hAnsi="標楷體" w:cs="標楷體"/>
          <w:sz w:val="28"/>
          <w:szCs w:val="28"/>
        </w:rPr>
      </w:pPr>
      <w:r w:rsidRPr="00153E03">
        <w:rPr>
          <w:rFonts w:ascii="標楷體" w:eastAsia="標楷體" w:hAnsi="標楷體" w:cs="標楷體" w:hint="eastAsia"/>
          <w:sz w:val="28"/>
          <w:szCs w:val="28"/>
        </w:rPr>
        <w:t>綠島滯留人數0人、蘭嶼滯留人數39人</w:t>
      </w:r>
    </w:p>
    <w:p w14:paraId="7141A45D" w14:textId="77777777" w:rsidR="00153E03" w:rsidRDefault="00EA396F" w:rsidP="00925FA3">
      <w:pPr>
        <w:pStyle w:val="a5"/>
        <w:numPr>
          <w:ilvl w:val="3"/>
          <w:numId w:val="12"/>
        </w:numPr>
        <w:pBdr>
          <w:top w:val="nil"/>
          <w:left w:val="nil"/>
          <w:bottom w:val="nil"/>
          <w:right w:val="nil"/>
          <w:between w:val="nil"/>
        </w:pBdr>
        <w:snapToGrid w:val="0"/>
        <w:ind w:leftChars="300" w:left="1140" w:hangingChars="150" w:hanging="420"/>
        <w:rPr>
          <w:rFonts w:ascii="標楷體" w:eastAsia="標楷體" w:hAnsi="標楷體" w:cs="標楷體"/>
          <w:sz w:val="28"/>
          <w:szCs w:val="28"/>
        </w:rPr>
      </w:pPr>
      <w:r w:rsidRPr="00153E03">
        <w:rPr>
          <w:rFonts w:ascii="標楷體" w:eastAsia="標楷體" w:hAnsi="標楷體" w:cs="標楷體" w:hint="eastAsia"/>
          <w:sz w:val="28"/>
          <w:szCs w:val="28"/>
        </w:rPr>
        <w:t>7/24全日停駛(台東-蘭嶼、台東-綠島、蘭嶼-後壁湖)</w:t>
      </w:r>
    </w:p>
    <w:p w14:paraId="1F1DC321" w14:textId="68BE8D5A" w:rsidR="00EA396F" w:rsidRPr="00153E03" w:rsidRDefault="00EA396F" w:rsidP="00925FA3">
      <w:pPr>
        <w:pStyle w:val="a5"/>
        <w:numPr>
          <w:ilvl w:val="3"/>
          <w:numId w:val="12"/>
        </w:numPr>
        <w:pBdr>
          <w:top w:val="nil"/>
          <w:left w:val="nil"/>
          <w:bottom w:val="nil"/>
          <w:right w:val="nil"/>
          <w:between w:val="nil"/>
        </w:pBdr>
        <w:snapToGrid w:val="0"/>
        <w:ind w:leftChars="300" w:left="1140" w:hangingChars="150" w:hanging="420"/>
        <w:rPr>
          <w:rFonts w:ascii="標楷體" w:eastAsia="標楷體" w:hAnsi="標楷體" w:cs="標楷體"/>
          <w:sz w:val="28"/>
          <w:szCs w:val="28"/>
        </w:rPr>
      </w:pPr>
      <w:r w:rsidRPr="00153E03">
        <w:rPr>
          <w:rFonts w:ascii="標楷體" w:eastAsia="標楷體" w:hAnsi="標楷體" w:cs="標楷體" w:hint="eastAsia"/>
          <w:sz w:val="28"/>
          <w:szCs w:val="28"/>
        </w:rPr>
        <w:t>7/25視海象狀況公告開航訊息</w:t>
      </w:r>
    </w:p>
    <w:p w14:paraId="5408C0B3" w14:textId="77777777" w:rsidR="00153E03" w:rsidRDefault="00EA396F" w:rsidP="00925FA3">
      <w:pPr>
        <w:pStyle w:val="a5"/>
        <w:numPr>
          <w:ilvl w:val="2"/>
          <w:numId w:val="8"/>
        </w:numPr>
        <w:pBdr>
          <w:top w:val="nil"/>
          <w:left w:val="nil"/>
          <w:bottom w:val="nil"/>
          <w:right w:val="nil"/>
          <w:between w:val="nil"/>
        </w:pBdr>
        <w:snapToGrid w:val="0"/>
        <w:ind w:left="1040" w:hangingChars="200" w:hanging="560"/>
        <w:rPr>
          <w:rFonts w:ascii="標楷體" w:eastAsia="標楷體" w:hAnsi="標楷體" w:cs="標楷體"/>
          <w:sz w:val="28"/>
          <w:szCs w:val="28"/>
        </w:rPr>
      </w:pPr>
      <w:r w:rsidRPr="00153E03">
        <w:rPr>
          <w:rFonts w:ascii="標楷體" w:eastAsia="標楷體" w:hAnsi="標楷體" w:cs="標楷體" w:hint="eastAsia"/>
          <w:sz w:val="28"/>
          <w:szCs w:val="28"/>
        </w:rPr>
        <w:t>航空：</w:t>
      </w:r>
    </w:p>
    <w:p w14:paraId="608B4720" w14:textId="77777777" w:rsidR="00153E03" w:rsidRDefault="00EA396F" w:rsidP="00F36F87">
      <w:pPr>
        <w:pStyle w:val="a5"/>
        <w:numPr>
          <w:ilvl w:val="3"/>
          <w:numId w:val="37"/>
        </w:numPr>
        <w:pBdr>
          <w:top w:val="nil"/>
          <w:left w:val="nil"/>
          <w:bottom w:val="nil"/>
          <w:right w:val="nil"/>
          <w:between w:val="nil"/>
        </w:pBdr>
        <w:snapToGrid w:val="0"/>
        <w:ind w:leftChars="300" w:left="1202"/>
        <w:rPr>
          <w:rFonts w:ascii="標楷體" w:eastAsia="標楷體" w:hAnsi="標楷體" w:cs="標楷體"/>
          <w:sz w:val="28"/>
          <w:szCs w:val="28"/>
        </w:rPr>
      </w:pPr>
      <w:r w:rsidRPr="00153E03">
        <w:rPr>
          <w:rFonts w:ascii="標楷體" w:eastAsia="標楷體" w:hAnsi="標楷體" w:cs="標楷體" w:hint="eastAsia"/>
          <w:sz w:val="28"/>
          <w:szCs w:val="28"/>
        </w:rPr>
        <w:t>德安：7/24全日停駛</w:t>
      </w:r>
    </w:p>
    <w:p w14:paraId="2983B0AF" w14:textId="77777777" w:rsidR="00153E03" w:rsidRDefault="00EA396F" w:rsidP="00925FA3">
      <w:pPr>
        <w:pStyle w:val="a5"/>
        <w:numPr>
          <w:ilvl w:val="3"/>
          <w:numId w:val="12"/>
        </w:numPr>
        <w:pBdr>
          <w:top w:val="nil"/>
          <w:left w:val="nil"/>
          <w:bottom w:val="nil"/>
          <w:right w:val="nil"/>
          <w:between w:val="nil"/>
        </w:pBdr>
        <w:snapToGrid w:val="0"/>
        <w:ind w:leftChars="300" w:left="1140" w:hangingChars="150" w:hanging="420"/>
        <w:rPr>
          <w:rFonts w:ascii="標楷體" w:eastAsia="標楷體" w:hAnsi="標楷體" w:cs="標楷體"/>
          <w:sz w:val="28"/>
          <w:szCs w:val="28"/>
        </w:rPr>
      </w:pPr>
      <w:r w:rsidRPr="00153E03">
        <w:rPr>
          <w:rFonts w:ascii="標楷體" w:eastAsia="標楷體" w:hAnsi="標楷體" w:cs="標楷體" w:hint="eastAsia"/>
          <w:sz w:val="28"/>
          <w:szCs w:val="28"/>
        </w:rPr>
        <w:t>華信：7/24全日停駛</w:t>
      </w:r>
    </w:p>
    <w:p w14:paraId="77380F8F" w14:textId="0B0792EF" w:rsidR="00153E03" w:rsidRDefault="00EA396F" w:rsidP="00925FA3">
      <w:pPr>
        <w:pStyle w:val="a5"/>
        <w:numPr>
          <w:ilvl w:val="3"/>
          <w:numId w:val="12"/>
        </w:numPr>
        <w:pBdr>
          <w:top w:val="nil"/>
          <w:left w:val="nil"/>
          <w:bottom w:val="nil"/>
          <w:right w:val="nil"/>
          <w:between w:val="nil"/>
        </w:pBdr>
        <w:snapToGrid w:val="0"/>
        <w:ind w:leftChars="300" w:left="1140" w:hangingChars="150" w:hanging="420"/>
        <w:rPr>
          <w:rFonts w:ascii="標楷體" w:eastAsia="標楷體" w:hAnsi="標楷體" w:cs="標楷體"/>
          <w:sz w:val="28"/>
          <w:szCs w:val="28"/>
        </w:rPr>
      </w:pPr>
      <w:r w:rsidRPr="00153E03">
        <w:rPr>
          <w:rFonts w:ascii="標楷體" w:eastAsia="標楷體" w:hAnsi="標楷體" w:cs="標楷體" w:hint="eastAsia"/>
          <w:sz w:val="28"/>
          <w:szCs w:val="28"/>
        </w:rPr>
        <w:t>立榮：7/24全日停駛</w:t>
      </w:r>
    </w:p>
    <w:p w14:paraId="6CC9AE64" w14:textId="77777777" w:rsidR="00153E03" w:rsidRPr="00153E03" w:rsidRDefault="00153E03" w:rsidP="00925FA3">
      <w:pPr>
        <w:pStyle w:val="a5"/>
        <w:numPr>
          <w:ilvl w:val="2"/>
          <w:numId w:val="8"/>
        </w:numPr>
        <w:pBdr>
          <w:top w:val="nil"/>
          <w:left w:val="nil"/>
          <w:bottom w:val="nil"/>
          <w:right w:val="nil"/>
          <w:between w:val="nil"/>
        </w:pBdr>
        <w:snapToGrid w:val="0"/>
        <w:ind w:left="1040" w:hangingChars="200" w:hanging="560"/>
        <w:rPr>
          <w:rFonts w:ascii="標楷體" w:eastAsia="標楷體" w:hAnsi="標楷體" w:cs="標楷體"/>
          <w:sz w:val="28"/>
          <w:szCs w:val="28"/>
        </w:rPr>
      </w:pPr>
      <w:r w:rsidRPr="00153E03">
        <w:rPr>
          <w:rFonts w:ascii="標楷體" w:eastAsia="標楷體" w:hAnsi="標楷體" w:cs="標楷體" w:hint="eastAsia"/>
          <w:sz w:val="28"/>
          <w:szCs w:val="28"/>
        </w:rPr>
        <w:t>備註:</w:t>
      </w:r>
    </w:p>
    <w:p w14:paraId="357FA08F" w14:textId="7DA898E4" w:rsidR="00275C75" w:rsidRDefault="00153E03" w:rsidP="00560D2C">
      <w:pPr>
        <w:pStyle w:val="a5"/>
        <w:pBdr>
          <w:top w:val="nil"/>
          <w:left w:val="nil"/>
          <w:bottom w:val="nil"/>
          <w:right w:val="nil"/>
          <w:between w:val="nil"/>
        </w:pBdr>
        <w:snapToGrid w:val="0"/>
        <w:ind w:leftChars="0" w:left="1202"/>
        <w:rPr>
          <w:rFonts w:ascii="標楷體" w:eastAsia="標楷體" w:hAnsi="標楷體" w:cs="標楷體"/>
          <w:sz w:val="28"/>
          <w:szCs w:val="28"/>
        </w:rPr>
      </w:pPr>
      <w:r w:rsidRPr="00153E03">
        <w:rPr>
          <w:rFonts w:ascii="標楷體" w:eastAsia="標楷體" w:hAnsi="標楷體" w:cs="標楷體" w:hint="eastAsia"/>
          <w:sz w:val="28"/>
          <w:szCs w:val="28"/>
        </w:rPr>
        <w:t>台20線人數統計，共計</w:t>
      </w:r>
      <w:r w:rsidR="00426F85">
        <w:rPr>
          <w:rFonts w:ascii="標楷體" w:eastAsia="標楷體" w:hAnsi="標楷體" w:cs="標楷體"/>
          <w:sz w:val="28"/>
          <w:szCs w:val="28"/>
        </w:rPr>
        <w:t>20</w:t>
      </w:r>
      <w:r w:rsidRPr="00153E03">
        <w:rPr>
          <w:rFonts w:ascii="標楷體" w:eastAsia="標楷體" w:hAnsi="標楷體" w:cs="標楷體" w:hint="eastAsia"/>
          <w:sz w:val="28"/>
          <w:szCs w:val="28"/>
        </w:rPr>
        <w:t>人</w:t>
      </w:r>
    </w:p>
    <w:p w14:paraId="4245AA11" w14:textId="2C9FEDC4" w:rsidR="00275C75" w:rsidRDefault="00153E03" w:rsidP="00560D2C">
      <w:pPr>
        <w:pStyle w:val="a5"/>
        <w:numPr>
          <w:ilvl w:val="3"/>
          <w:numId w:val="35"/>
        </w:numPr>
        <w:pBdr>
          <w:top w:val="nil"/>
          <w:left w:val="nil"/>
          <w:bottom w:val="nil"/>
          <w:right w:val="nil"/>
          <w:between w:val="nil"/>
        </w:pBdr>
        <w:snapToGrid w:val="0"/>
        <w:ind w:leftChars="300" w:left="1202"/>
        <w:rPr>
          <w:rFonts w:ascii="標楷體" w:eastAsia="標楷體" w:hAnsi="標楷體" w:cs="標楷體"/>
          <w:sz w:val="28"/>
          <w:szCs w:val="28"/>
        </w:rPr>
      </w:pPr>
      <w:r w:rsidRPr="00275C75">
        <w:rPr>
          <w:rFonts w:ascii="標楷體" w:eastAsia="標楷體" w:hAnsi="標楷體" w:cs="標楷體" w:hint="eastAsia"/>
          <w:sz w:val="28"/>
          <w:szCs w:val="28"/>
        </w:rPr>
        <w:t>梅山青年中心</w:t>
      </w:r>
      <w:r w:rsidR="00560D2C">
        <w:rPr>
          <w:rFonts w:ascii="標楷體" w:eastAsia="標楷體" w:hAnsi="標楷體" w:cs="標楷體" w:hint="eastAsia"/>
          <w:sz w:val="28"/>
          <w:szCs w:val="28"/>
        </w:rPr>
        <w:t>:</w:t>
      </w:r>
      <w:r w:rsidR="00426F85">
        <w:rPr>
          <w:rFonts w:ascii="標楷體" w:eastAsia="標楷體" w:hAnsi="標楷體" w:cs="標楷體"/>
          <w:sz w:val="28"/>
          <w:szCs w:val="28"/>
        </w:rPr>
        <w:t>0</w:t>
      </w:r>
      <w:r w:rsidRPr="00275C75">
        <w:rPr>
          <w:rFonts w:ascii="標楷體" w:eastAsia="標楷體" w:hAnsi="標楷體" w:cs="標楷體" w:hint="eastAsia"/>
          <w:sz w:val="28"/>
          <w:szCs w:val="28"/>
        </w:rPr>
        <w:t>人</w:t>
      </w:r>
    </w:p>
    <w:p w14:paraId="338CC293" w14:textId="246A676F" w:rsidR="00275C75" w:rsidRDefault="00153E03" w:rsidP="00925FA3">
      <w:pPr>
        <w:pStyle w:val="a5"/>
        <w:numPr>
          <w:ilvl w:val="3"/>
          <w:numId w:val="12"/>
        </w:numPr>
        <w:pBdr>
          <w:top w:val="nil"/>
          <w:left w:val="nil"/>
          <w:bottom w:val="nil"/>
          <w:right w:val="nil"/>
          <w:between w:val="nil"/>
        </w:pBdr>
        <w:snapToGrid w:val="0"/>
        <w:ind w:leftChars="300" w:left="1140" w:hangingChars="150" w:hanging="420"/>
        <w:rPr>
          <w:rFonts w:ascii="標楷體" w:eastAsia="標楷體" w:hAnsi="標楷體" w:cs="標楷體"/>
          <w:sz w:val="28"/>
          <w:szCs w:val="28"/>
        </w:rPr>
      </w:pPr>
      <w:r w:rsidRPr="00275C75">
        <w:rPr>
          <w:rFonts w:ascii="標楷體" w:eastAsia="標楷體" w:hAnsi="標楷體" w:cs="標楷體" w:hint="eastAsia"/>
          <w:sz w:val="28"/>
          <w:szCs w:val="28"/>
        </w:rPr>
        <w:t>天龍飯店: (1)旅客人數</w:t>
      </w:r>
      <w:r w:rsidR="003E233D">
        <w:rPr>
          <w:rFonts w:ascii="標楷體" w:eastAsia="標楷體" w:hAnsi="標楷體" w:cs="標楷體" w:hint="eastAsia"/>
          <w:sz w:val="28"/>
          <w:szCs w:val="28"/>
        </w:rPr>
        <w:t>:</w:t>
      </w:r>
      <w:r w:rsidR="003E233D">
        <w:rPr>
          <w:rFonts w:ascii="標楷體" w:eastAsia="標楷體" w:hAnsi="標楷體" w:cs="標楷體"/>
          <w:sz w:val="28"/>
          <w:szCs w:val="28"/>
        </w:rPr>
        <w:t>0</w:t>
      </w:r>
      <w:r w:rsidRPr="00275C75">
        <w:rPr>
          <w:rFonts w:ascii="標楷體" w:eastAsia="標楷體" w:hAnsi="標楷體" w:cs="標楷體" w:hint="eastAsia"/>
          <w:sz w:val="28"/>
          <w:szCs w:val="28"/>
        </w:rPr>
        <w:t>人 (2)工作人員人數</w:t>
      </w:r>
      <w:r w:rsidR="00426F85">
        <w:rPr>
          <w:rFonts w:ascii="標楷體" w:eastAsia="標楷體" w:hAnsi="標楷體" w:cs="標楷體" w:hint="eastAsia"/>
          <w:sz w:val="28"/>
          <w:szCs w:val="28"/>
        </w:rPr>
        <w:t>:</w:t>
      </w:r>
      <w:r w:rsidR="00426F85">
        <w:rPr>
          <w:rFonts w:ascii="標楷體" w:eastAsia="標楷體" w:hAnsi="標楷體" w:cs="標楷體"/>
          <w:sz w:val="28"/>
          <w:szCs w:val="28"/>
        </w:rPr>
        <w:t>10</w:t>
      </w:r>
      <w:r w:rsidRPr="00275C75">
        <w:rPr>
          <w:rFonts w:ascii="標楷體" w:eastAsia="標楷體" w:hAnsi="標楷體" w:cs="標楷體" w:hint="eastAsia"/>
          <w:sz w:val="28"/>
          <w:szCs w:val="28"/>
        </w:rPr>
        <w:t>人</w:t>
      </w:r>
    </w:p>
    <w:p w14:paraId="00000023" w14:textId="79605391" w:rsidR="00084158" w:rsidRPr="009B3847" w:rsidRDefault="00153E03" w:rsidP="009B3847">
      <w:pPr>
        <w:pStyle w:val="a5"/>
        <w:numPr>
          <w:ilvl w:val="3"/>
          <w:numId w:val="12"/>
        </w:numPr>
        <w:pBdr>
          <w:top w:val="nil"/>
          <w:left w:val="nil"/>
          <w:bottom w:val="nil"/>
          <w:right w:val="nil"/>
          <w:between w:val="nil"/>
        </w:pBdr>
        <w:snapToGrid w:val="0"/>
        <w:ind w:leftChars="300" w:left="1140" w:hangingChars="150" w:hanging="420"/>
        <w:rPr>
          <w:rFonts w:ascii="標楷體" w:eastAsia="標楷體" w:hAnsi="標楷體" w:cs="標楷體"/>
          <w:sz w:val="28"/>
          <w:szCs w:val="28"/>
        </w:rPr>
      </w:pPr>
      <w:r w:rsidRPr="00275C75">
        <w:rPr>
          <w:rFonts w:ascii="標楷體" w:eastAsia="標楷體" w:hAnsi="標楷體" w:cs="標楷體" w:hint="eastAsia"/>
          <w:sz w:val="28"/>
          <w:szCs w:val="28"/>
        </w:rPr>
        <w:t>向陽遊客中心:(1)旅客人數:0人 (2)工作人員人數</w:t>
      </w:r>
      <w:r w:rsidR="00426F85">
        <w:rPr>
          <w:rFonts w:ascii="標楷體" w:eastAsia="標楷體" w:hAnsi="標楷體" w:cs="標楷體" w:hint="eastAsia"/>
          <w:sz w:val="28"/>
          <w:szCs w:val="28"/>
        </w:rPr>
        <w:t>:</w:t>
      </w:r>
      <w:r w:rsidR="00426F85">
        <w:rPr>
          <w:rFonts w:ascii="標楷體" w:eastAsia="標楷體" w:hAnsi="標楷體" w:cs="標楷體"/>
          <w:sz w:val="28"/>
          <w:szCs w:val="28"/>
        </w:rPr>
        <w:t>1</w:t>
      </w:r>
      <w:r w:rsidRPr="00275C75">
        <w:rPr>
          <w:rFonts w:ascii="標楷體" w:eastAsia="標楷體" w:hAnsi="標楷體" w:cs="標楷體" w:hint="eastAsia"/>
          <w:sz w:val="28"/>
          <w:szCs w:val="28"/>
        </w:rPr>
        <w:t>0人</w:t>
      </w:r>
    </w:p>
    <w:p w14:paraId="00000026" w14:textId="12EC487A" w:rsidR="00084158" w:rsidRPr="00531670" w:rsidRDefault="001A2107" w:rsidP="00925FA3">
      <w:pPr>
        <w:numPr>
          <w:ilvl w:val="0"/>
          <w:numId w:val="2"/>
        </w:numPr>
        <w:pBdr>
          <w:top w:val="nil"/>
          <w:left w:val="nil"/>
          <w:bottom w:val="nil"/>
          <w:right w:val="nil"/>
          <w:between w:val="nil"/>
        </w:pBdr>
        <w:snapToGrid w:val="0"/>
        <w:ind w:leftChars="100" w:left="240" w:firstLine="0"/>
        <w:jc w:val="both"/>
        <w:rPr>
          <w:rFonts w:ascii="標楷體" w:eastAsia="標楷體" w:hAnsi="標楷體" w:cs="標楷體"/>
          <w:sz w:val="28"/>
          <w:szCs w:val="28"/>
        </w:rPr>
      </w:pPr>
      <w:r>
        <w:rPr>
          <w:rFonts w:ascii="標楷體" w:eastAsia="標楷體" w:hAnsi="標楷體" w:cs="標楷體"/>
          <w:b/>
          <w:color w:val="000000"/>
          <w:sz w:val="28"/>
          <w:szCs w:val="28"/>
        </w:rPr>
        <w:t>林業及自然保育署</w:t>
      </w:r>
      <w:proofErr w:type="gramStart"/>
      <w:r>
        <w:rPr>
          <w:rFonts w:ascii="標楷體" w:eastAsia="標楷體" w:hAnsi="標楷體" w:cs="標楷體"/>
          <w:b/>
          <w:color w:val="000000"/>
          <w:sz w:val="28"/>
          <w:szCs w:val="28"/>
        </w:rPr>
        <w:t>臺</w:t>
      </w:r>
      <w:proofErr w:type="gramEnd"/>
      <w:r>
        <w:rPr>
          <w:rFonts w:ascii="標楷體" w:eastAsia="標楷體" w:hAnsi="標楷體" w:cs="標楷體"/>
          <w:b/>
          <w:color w:val="000000"/>
          <w:sz w:val="28"/>
          <w:szCs w:val="28"/>
        </w:rPr>
        <w:t>東分署：</w:t>
      </w:r>
    </w:p>
    <w:p w14:paraId="0DA530D6" w14:textId="00FD89BD" w:rsidR="00531670" w:rsidRDefault="00531670" w:rsidP="00925FA3">
      <w:pPr>
        <w:pStyle w:val="1"/>
        <w:snapToGrid w:val="0"/>
        <w:spacing w:line="240" w:lineRule="auto"/>
        <w:ind w:leftChars="200" w:left="1040" w:hangingChars="200" w:hanging="560"/>
      </w:pPr>
      <w:r w:rsidRPr="00531670">
        <w:rPr>
          <w:rFonts w:hint="eastAsia"/>
        </w:rPr>
        <w:t>本分署07/22晚上23:30成立凱米颱風應變中心。</w:t>
      </w:r>
    </w:p>
    <w:p w14:paraId="14C2B5A6" w14:textId="3CDCC125" w:rsidR="00531670" w:rsidRDefault="00531670" w:rsidP="00925FA3">
      <w:pPr>
        <w:pStyle w:val="1"/>
        <w:snapToGrid w:val="0"/>
        <w:spacing w:line="240" w:lineRule="auto"/>
        <w:ind w:leftChars="200" w:left="1040" w:hangingChars="200" w:hanging="560"/>
      </w:pPr>
      <w:r>
        <w:rPr>
          <w:rFonts w:hint="eastAsia"/>
        </w:rPr>
        <w:t>本分署轄區</w:t>
      </w:r>
      <w:proofErr w:type="gramStart"/>
      <w:r>
        <w:rPr>
          <w:rFonts w:hint="eastAsia"/>
        </w:rPr>
        <w:t>目前無堰塞</w:t>
      </w:r>
      <w:proofErr w:type="gramEnd"/>
      <w:r>
        <w:rPr>
          <w:rFonts w:hint="eastAsia"/>
        </w:rPr>
        <w:t>湖發生，開口契約廠商待命中。</w:t>
      </w:r>
    </w:p>
    <w:p w14:paraId="00000029" w14:textId="109370CD" w:rsidR="00084158" w:rsidRPr="00531670" w:rsidRDefault="00531670" w:rsidP="00925FA3">
      <w:pPr>
        <w:pStyle w:val="1"/>
        <w:snapToGrid w:val="0"/>
        <w:spacing w:line="240" w:lineRule="auto"/>
        <w:ind w:leftChars="200" w:left="1040" w:hangingChars="200" w:hanging="560"/>
      </w:pPr>
      <w:r>
        <w:rPr>
          <w:rFonts w:hint="eastAsia"/>
        </w:rPr>
        <w:t>凱米颱風考量山區天候不穩定，恐有強風及豪大雨發生，為確保遊客安全，本分署轄管森林育樂場域及林道，自7月23日下午1時起預警性封閉。森林育樂場域知本國家森林遊樂區、嘉明湖國家步道（含向陽、嘉明湖山屋），自然步道麻</w:t>
      </w:r>
      <w:proofErr w:type="gramStart"/>
      <w:r>
        <w:rPr>
          <w:rFonts w:hint="eastAsia"/>
        </w:rPr>
        <w:t>荖漏步</w:t>
      </w:r>
      <w:proofErr w:type="gramEnd"/>
      <w:r>
        <w:rPr>
          <w:rFonts w:hint="eastAsia"/>
        </w:rPr>
        <w:t>道、都</w:t>
      </w:r>
      <w:proofErr w:type="gramStart"/>
      <w:r>
        <w:rPr>
          <w:rFonts w:hint="eastAsia"/>
        </w:rPr>
        <w:t>蘭山</w:t>
      </w:r>
      <w:proofErr w:type="gramEnd"/>
      <w:r>
        <w:rPr>
          <w:rFonts w:hint="eastAsia"/>
        </w:rPr>
        <w:t>步道、安通</w:t>
      </w:r>
      <w:proofErr w:type="gramStart"/>
      <w:r>
        <w:rPr>
          <w:rFonts w:hint="eastAsia"/>
        </w:rPr>
        <w:t>越嶺步道</w:t>
      </w:r>
      <w:proofErr w:type="gramEnd"/>
      <w:r>
        <w:rPr>
          <w:rFonts w:hint="eastAsia"/>
        </w:rPr>
        <w:t>東段、紅石步道、綠島</w:t>
      </w:r>
      <w:proofErr w:type="gramStart"/>
      <w:r>
        <w:rPr>
          <w:rFonts w:hint="eastAsia"/>
        </w:rPr>
        <w:t>觀海步道</w:t>
      </w:r>
      <w:proofErr w:type="gramEnd"/>
      <w:r>
        <w:rPr>
          <w:rFonts w:hint="eastAsia"/>
        </w:rPr>
        <w:t>、綠島阿</w:t>
      </w:r>
      <w:proofErr w:type="gramStart"/>
      <w:r>
        <w:rPr>
          <w:rFonts w:hint="eastAsia"/>
        </w:rPr>
        <w:t>眉山步</w:t>
      </w:r>
      <w:proofErr w:type="gramEnd"/>
      <w:r>
        <w:rPr>
          <w:rFonts w:hint="eastAsia"/>
        </w:rPr>
        <w:t>道、</w:t>
      </w:r>
      <w:proofErr w:type="gramStart"/>
      <w:r>
        <w:rPr>
          <w:rFonts w:hint="eastAsia"/>
        </w:rPr>
        <w:t>鯉魚山步道</w:t>
      </w:r>
      <w:proofErr w:type="gramEnd"/>
      <w:r>
        <w:rPr>
          <w:rFonts w:hint="eastAsia"/>
        </w:rPr>
        <w:t>、大</w:t>
      </w:r>
      <w:proofErr w:type="gramStart"/>
      <w:r>
        <w:rPr>
          <w:rFonts w:hint="eastAsia"/>
        </w:rPr>
        <w:t>武觀海步</w:t>
      </w:r>
      <w:proofErr w:type="gramEnd"/>
      <w:r>
        <w:rPr>
          <w:rFonts w:hint="eastAsia"/>
        </w:rPr>
        <w:t>道、浸水營國家步道，轄內</w:t>
      </w:r>
      <w:proofErr w:type="gramStart"/>
      <w:r>
        <w:rPr>
          <w:rFonts w:hint="eastAsia"/>
        </w:rPr>
        <w:t>林道利嘉林道</w:t>
      </w:r>
      <w:proofErr w:type="gramEnd"/>
      <w:r>
        <w:rPr>
          <w:rFonts w:hint="eastAsia"/>
        </w:rPr>
        <w:t>、知本林道、延平林道、錦屏林道、霧鹿林道、紅石林道。</w:t>
      </w:r>
    </w:p>
    <w:p w14:paraId="0000002D" w14:textId="77777777" w:rsidR="00084158" w:rsidRDefault="001A2107" w:rsidP="00925FA3">
      <w:pPr>
        <w:numPr>
          <w:ilvl w:val="0"/>
          <w:numId w:val="2"/>
        </w:numPr>
        <w:pBdr>
          <w:top w:val="nil"/>
          <w:left w:val="nil"/>
          <w:bottom w:val="nil"/>
          <w:right w:val="nil"/>
          <w:between w:val="nil"/>
        </w:pBdr>
        <w:snapToGrid w:val="0"/>
        <w:ind w:leftChars="100" w:left="240" w:firstLine="0"/>
        <w:rPr>
          <w:rFonts w:ascii="標楷體" w:eastAsia="標楷體" w:hAnsi="標楷體" w:cs="標楷體"/>
          <w:sz w:val="28"/>
          <w:szCs w:val="28"/>
        </w:rPr>
      </w:pPr>
      <w:r>
        <w:rPr>
          <w:rFonts w:ascii="標楷體" w:eastAsia="標楷體" w:hAnsi="標楷體" w:cs="標楷體"/>
          <w:b/>
          <w:color w:val="000000"/>
          <w:sz w:val="28"/>
          <w:szCs w:val="28"/>
        </w:rPr>
        <w:t>自來水股份有限公司第十區管理處：</w:t>
      </w:r>
    </w:p>
    <w:p w14:paraId="013D1A0A" w14:textId="77777777" w:rsidR="00B854B6" w:rsidRPr="003F09D3" w:rsidRDefault="00B854B6" w:rsidP="00925FA3">
      <w:pPr>
        <w:numPr>
          <w:ilvl w:val="1"/>
          <w:numId w:val="2"/>
        </w:numPr>
        <w:pBdr>
          <w:top w:val="nil"/>
          <w:left w:val="nil"/>
          <w:bottom w:val="nil"/>
          <w:right w:val="nil"/>
          <w:between w:val="nil"/>
        </w:pBdr>
        <w:snapToGrid w:val="0"/>
        <w:ind w:leftChars="200" w:left="1040" w:hangingChars="20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本</w:t>
      </w:r>
      <w:r w:rsidRPr="003F09D3">
        <w:rPr>
          <w:rFonts w:ascii="標楷體" w:eastAsia="標楷體" w:hAnsi="標楷體" w:cs="標楷體" w:hint="eastAsia"/>
          <w:color w:val="000000"/>
          <w:sz w:val="28"/>
          <w:szCs w:val="28"/>
        </w:rPr>
        <w:t>處因應本次颱風來襲，已於7/22日上午召開「</w:t>
      </w:r>
      <w:proofErr w:type="gramStart"/>
      <w:r w:rsidRPr="003F09D3">
        <w:rPr>
          <w:rFonts w:ascii="標楷體" w:eastAsia="標楷體" w:hAnsi="標楷體" w:cs="標楷體" w:hint="eastAsia"/>
          <w:color w:val="000000"/>
          <w:sz w:val="28"/>
          <w:szCs w:val="28"/>
        </w:rPr>
        <w:t>凱</w:t>
      </w:r>
      <w:proofErr w:type="gramEnd"/>
      <w:r w:rsidRPr="003F09D3">
        <w:rPr>
          <w:rFonts w:ascii="標楷體" w:eastAsia="標楷體" w:hAnsi="標楷體" w:cs="標楷體" w:hint="eastAsia"/>
          <w:color w:val="000000"/>
          <w:sz w:val="28"/>
          <w:szCs w:val="28"/>
        </w:rPr>
        <w:t>米颱風」來襲工作會議，</w:t>
      </w:r>
      <w:proofErr w:type="gramStart"/>
      <w:r w:rsidRPr="003F09D3">
        <w:rPr>
          <w:rFonts w:ascii="標楷體" w:eastAsia="標楷體" w:hAnsi="標楷體" w:cs="標楷體" w:hint="eastAsia"/>
          <w:color w:val="000000"/>
          <w:sz w:val="28"/>
          <w:szCs w:val="28"/>
        </w:rPr>
        <w:t>佈</w:t>
      </w:r>
      <w:proofErr w:type="gramEnd"/>
      <w:r w:rsidRPr="003F09D3">
        <w:rPr>
          <w:rFonts w:ascii="標楷體" w:eastAsia="標楷體" w:hAnsi="標楷體" w:cs="標楷體" w:hint="eastAsia"/>
          <w:color w:val="000000"/>
          <w:sz w:val="28"/>
          <w:szCs w:val="28"/>
        </w:rPr>
        <w:t>達相關任務提示，另各項整備檢點表</w:t>
      </w:r>
      <w:proofErr w:type="gramStart"/>
      <w:r w:rsidRPr="003F09D3">
        <w:rPr>
          <w:rFonts w:ascii="標楷體" w:eastAsia="標楷體" w:hAnsi="標楷體" w:cs="標楷體" w:hint="eastAsia"/>
          <w:color w:val="000000"/>
          <w:sz w:val="28"/>
          <w:szCs w:val="28"/>
        </w:rPr>
        <w:t>業已完妥</w:t>
      </w:r>
      <w:proofErr w:type="gramEnd"/>
      <w:r w:rsidRPr="003F09D3">
        <w:rPr>
          <w:rFonts w:ascii="標楷體" w:eastAsia="標楷體" w:hAnsi="標楷體" w:cs="標楷體" w:hint="eastAsia"/>
          <w:color w:val="000000"/>
          <w:sz w:val="28"/>
          <w:szCs w:val="28"/>
        </w:rPr>
        <w:t>，各營運</w:t>
      </w:r>
      <w:proofErr w:type="gramStart"/>
      <w:r w:rsidRPr="003F09D3">
        <w:rPr>
          <w:rFonts w:ascii="標楷體" w:eastAsia="標楷體" w:hAnsi="標楷體" w:cs="標楷體" w:hint="eastAsia"/>
          <w:color w:val="000000"/>
          <w:sz w:val="28"/>
          <w:szCs w:val="28"/>
        </w:rPr>
        <w:t>所均已做好</w:t>
      </w:r>
      <w:proofErr w:type="gramEnd"/>
      <w:r w:rsidRPr="003F09D3">
        <w:rPr>
          <w:rFonts w:ascii="標楷體" w:eastAsia="標楷體" w:hAnsi="標楷體" w:cs="標楷體" w:hint="eastAsia"/>
          <w:color w:val="000000"/>
          <w:sz w:val="28"/>
          <w:szCs w:val="28"/>
        </w:rPr>
        <w:t>防災整備工作。</w:t>
      </w:r>
    </w:p>
    <w:p w14:paraId="201C9560" w14:textId="77777777" w:rsidR="00B854B6" w:rsidRPr="003F09D3" w:rsidRDefault="00B854B6" w:rsidP="00925FA3">
      <w:pPr>
        <w:numPr>
          <w:ilvl w:val="1"/>
          <w:numId w:val="2"/>
        </w:numPr>
        <w:pBdr>
          <w:top w:val="nil"/>
          <w:left w:val="nil"/>
          <w:bottom w:val="nil"/>
          <w:right w:val="nil"/>
          <w:between w:val="nil"/>
        </w:pBdr>
        <w:snapToGrid w:val="0"/>
        <w:ind w:leftChars="200" w:left="1040" w:hangingChars="200" w:hanging="560"/>
        <w:jc w:val="both"/>
        <w:rPr>
          <w:rFonts w:ascii="標楷體" w:eastAsia="標楷體" w:hAnsi="標楷體" w:cs="標楷體"/>
          <w:color w:val="000000"/>
          <w:sz w:val="28"/>
          <w:szCs w:val="28"/>
        </w:rPr>
      </w:pPr>
      <w:r w:rsidRPr="003F09D3">
        <w:rPr>
          <w:rFonts w:ascii="標楷體" w:eastAsia="標楷體" w:hAnsi="標楷體" w:cs="標楷體" w:hint="eastAsia"/>
          <w:color w:val="000000"/>
          <w:sz w:val="28"/>
          <w:szCs w:val="28"/>
        </w:rPr>
        <w:t>本處供水區域所有配</w:t>
      </w:r>
      <w:proofErr w:type="gramStart"/>
      <w:r w:rsidRPr="003F09D3">
        <w:rPr>
          <w:rFonts w:ascii="標楷體" w:eastAsia="標楷體" w:hAnsi="標楷體" w:cs="標楷體" w:hint="eastAsia"/>
          <w:color w:val="000000"/>
          <w:sz w:val="28"/>
          <w:szCs w:val="28"/>
        </w:rPr>
        <w:t>水池均已蓄水</w:t>
      </w:r>
      <w:proofErr w:type="gramEnd"/>
      <w:r w:rsidRPr="003F09D3">
        <w:rPr>
          <w:rFonts w:ascii="標楷體" w:eastAsia="標楷體" w:hAnsi="標楷體" w:cs="標楷體" w:hint="eastAsia"/>
          <w:color w:val="000000"/>
          <w:sz w:val="28"/>
          <w:szCs w:val="28"/>
        </w:rPr>
        <w:t>至高水位。</w:t>
      </w:r>
    </w:p>
    <w:p w14:paraId="039B5002" w14:textId="77777777" w:rsidR="00B854B6" w:rsidRPr="003F09D3" w:rsidRDefault="00B854B6" w:rsidP="00925FA3">
      <w:pPr>
        <w:numPr>
          <w:ilvl w:val="1"/>
          <w:numId w:val="2"/>
        </w:numPr>
        <w:pBdr>
          <w:top w:val="nil"/>
          <w:left w:val="nil"/>
          <w:bottom w:val="nil"/>
          <w:right w:val="nil"/>
          <w:between w:val="nil"/>
        </w:pBdr>
        <w:snapToGrid w:val="0"/>
        <w:ind w:leftChars="200" w:left="1040" w:hangingChars="200" w:hanging="560"/>
        <w:jc w:val="both"/>
        <w:rPr>
          <w:rFonts w:ascii="標楷體" w:eastAsia="標楷體" w:hAnsi="標楷體" w:cs="標楷體"/>
          <w:color w:val="000000"/>
          <w:sz w:val="28"/>
          <w:szCs w:val="28"/>
        </w:rPr>
      </w:pPr>
      <w:r w:rsidRPr="003F09D3">
        <w:rPr>
          <w:rFonts w:ascii="標楷體" w:eastAsia="標楷體" w:hAnsi="標楷體" w:cs="標楷體" w:hint="eastAsia"/>
          <w:color w:val="000000"/>
          <w:sz w:val="28"/>
          <w:szCs w:val="28"/>
        </w:rPr>
        <w:t>淨水消毒藥品已備妥15天以上之用量。</w:t>
      </w:r>
    </w:p>
    <w:p w14:paraId="78590A51" w14:textId="77777777" w:rsidR="00B854B6" w:rsidRPr="003F09D3" w:rsidRDefault="00B854B6" w:rsidP="00925FA3">
      <w:pPr>
        <w:numPr>
          <w:ilvl w:val="1"/>
          <w:numId w:val="2"/>
        </w:numPr>
        <w:pBdr>
          <w:top w:val="nil"/>
          <w:left w:val="nil"/>
          <w:bottom w:val="nil"/>
          <w:right w:val="nil"/>
          <w:between w:val="nil"/>
        </w:pBdr>
        <w:snapToGrid w:val="0"/>
        <w:ind w:leftChars="200" w:left="1040" w:hangingChars="200" w:hanging="560"/>
        <w:jc w:val="both"/>
        <w:rPr>
          <w:rFonts w:ascii="標楷體" w:eastAsia="標楷體" w:hAnsi="標楷體" w:cs="標楷體"/>
          <w:color w:val="000000"/>
          <w:sz w:val="28"/>
          <w:szCs w:val="28"/>
        </w:rPr>
      </w:pPr>
      <w:r w:rsidRPr="003F09D3">
        <w:rPr>
          <w:rFonts w:ascii="標楷體" w:eastAsia="標楷體" w:hAnsi="標楷體" w:cs="標楷體" w:hint="eastAsia"/>
          <w:color w:val="000000"/>
          <w:sz w:val="28"/>
          <w:szCs w:val="28"/>
        </w:rPr>
        <w:lastRenderedPageBreak/>
        <w:t>本區處自備發電機共35部，已完成試運轉，試車狀況正常。</w:t>
      </w:r>
    </w:p>
    <w:p w14:paraId="0AEDC6B8" w14:textId="77777777" w:rsidR="00B854B6" w:rsidRPr="003F09D3" w:rsidRDefault="00B854B6" w:rsidP="00925FA3">
      <w:pPr>
        <w:numPr>
          <w:ilvl w:val="1"/>
          <w:numId w:val="2"/>
        </w:numPr>
        <w:pBdr>
          <w:top w:val="nil"/>
          <w:left w:val="nil"/>
          <w:bottom w:val="nil"/>
          <w:right w:val="nil"/>
          <w:between w:val="nil"/>
        </w:pBdr>
        <w:snapToGrid w:val="0"/>
        <w:ind w:leftChars="200" w:left="1040" w:hangingChars="200" w:hanging="560"/>
        <w:jc w:val="both"/>
        <w:rPr>
          <w:rFonts w:ascii="標楷體" w:eastAsia="標楷體" w:hAnsi="標楷體" w:cs="標楷體"/>
          <w:color w:val="000000"/>
          <w:sz w:val="28"/>
          <w:szCs w:val="28"/>
        </w:rPr>
      </w:pPr>
      <w:r w:rsidRPr="003F09D3">
        <w:rPr>
          <w:rFonts w:ascii="標楷體" w:eastAsia="標楷體" w:hAnsi="標楷體" w:cs="標楷體" w:hint="eastAsia"/>
          <w:color w:val="000000"/>
          <w:sz w:val="28"/>
          <w:szCs w:val="28"/>
        </w:rPr>
        <w:t>因應颱風防災作業，本區處除常備人力、工作機具待命外，並與協力廠商簽定支援協定。</w:t>
      </w:r>
    </w:p>
    <w:p w14:paraId="5EED3152" w14:textId="77777777" w:rsidR="00B854B6" w:rsidRPr="003F09D3" w:rsidRDefault="00B854B6" w:rsidP="00925FA3">
      <w:pPr>
        <w:numPr>
          <w:ilvl w:val="1"/>
          <w:numId w:val="2"/>
        </w:numPr>
        <w:pBdr>
          <w:top w:val="nil"/>
          <w:left w:val="nil"/>
          <w:bottom w:val="nil"/>
          <w:right w:val="nil"/>
          <w:between w:val="nil"/>
        </w:pBdr>
        <w:snapToGrid w:val="0"/>
        <w:ind w:leftChars="200" w:left="1040" w:hangingChars="200" w:hanging="560"/>
        <w:jc w:val="both"/>
        <w:rPr>
          <w:rFonts w:ascii="標楷體" w:eastAsia="標楷體" w:hAnsi="標楷體" w:cs="標楷體"/>
          <w:color w:val="000000"/>
          <w:sz w:val="28"/>
          <w:szCs w:val="28"/>
        </w:rPr>
      </w:pPr>
      <w:r w:rsidRPr="003F09D3">
        <w:rPr>
          <w:rFonts w:ascii="標楷體" w:eastAsia="標楷體" w:hAnsi="標楷體" w:cs="標楷體" w:hint="eastAsia"/>
          <w:color w:val="000000"/>
          <w:sz w:val="28"/>
          <w:szCs w:val="28"/>
        </w:rPr>
        <w:t>離島地區人力固守(綠島2人、蘭嶼3人含1契約工)，協助操作及搶修等緊急應變事宜。</w:t>
      </w:r>
    </w:p>
    <w:p w14:paraId="4C8A04A2" w14:textId="77777777" w:rsidR="00B854B6" w:rsidRDefault="00B854B6" w:rsidP="00925FA3">
      <w:pPr>
        <w:numPr>
          <w:ilvl w:val="1"/>
          <w:numId w:val="2"/>
        </w:numPr>
        <w:pBdr>
          <w:top w:val="nil"/>
          <w:left w:val="nil"/>
          <w:bottom w:val="nil"/>
          <w:right w:val="nil"/>
          <w:between w:val="nil"/>
        </w:pBdr>
        <w:snapToGrid w:val="0"/>
        <w:ind w:leftChars="200" w:left="1040" w:hangingChars="200" w:hanging="560"/>
        <w:jc w:val="both"/>
        <w:rPr>
          <w:rFonts w:ascii="標楷體" w:eastAsia="標楷體" w:hAnsi="標楷體" w:cs="標楷體"/>
          <w:color w:val="000000"/>
          <w:sz w:val="28"/>
          <w:szCs w:val="28"/>
        </w:rPr>
      </w:pPr>
      <w:r w:rsidRPr="003F09D3">
        <w:rPr>
          <w:rFonts w:ascii="標楷體" w:eastAsia="標楷體" w:hAnsi="標楷體" w:cs="標楷體" w:hint="eastAsia"/>
          <w:color w:val="000000"/>
          <w:sz w:val="28"/>
          <w:szCs w:val="28"/>
        </w:rPr>
        <w:t>目前轄區供水正常。</w:t>
      </w:r>
    </w:p>
    <w:p w14:paraId="3160EAC4" w14:textId="1612A044" w:rsidR="00BD1A30" w:rsidRPr="0065564D" w:rsidRDefault="00BD1A30" w:rsidP="0065564D">
      <w:pPr>
        <w:numPr>
          <w:ilvl w:val="0"/>
          <w:numId w:val="2"/>
        </w:numPr>
        <w:pBdr>
          <w:top w:val="nil"/>
          <w:left w:val="nil"/>
          <w:bottom w:val="nil"/>
          <w:right w:val="nil"/>
          <w:between w:val="nil"/>
        </w:pBdr>
        <w:snapToGrid w:val="0"/>
        <w:ind w:leftChars="100" w:left="240" w:firstLine="0"/>
        <w:rPr>
          <w:rFonts w:ascii="標楷體" w:eastAsia="標楷體" w:hAnsi="標楷體" w:cs="標楷體"/>
          <w:b/>
          <w:sz w:val="28"/>
          <w:szCs w:val="28"/>
        </w:rPr>
      </w:pPr>
      <w:r w:rsidRPr="0065564D">
        <w:rPr>
          <w:rFonts w:ascii="標楷體" w:eastAsia="標楷體" w:hAnsi="標楷體" w:cs="標楷體" w:hint="eastAsia"/>
          <w:b/>
          <w:sz w:val="28"/>
          <w:szCs w:val="28"/>
        </w:rPr>
        <w:t>台灣電力股份有限公司</w:t>
      </w:r>
      <w:proofErr w:type="gramStart"/>
      <w:r w:rsidRPr="0065564D">
        <w:rPr>
          <w:rFonts w:ascii="標楷體" w:eastAsia="標楷體" w:hAnsi="標楷體" w:cs="標楷體" w:hint="eastAsia"/>
          <w:b/>
          <w:sz w:val="28"/>
          <w:szCs w:val="28"/>
        </w:rPr>
        <w:t>臺</w:t>
      </w:r>
      <w:proofErr w:type="gramEnd"/>
      <w:r w:rsidRPr="0065564D">
        <w:rPr>
          <w:rFonts w:ascii="標楷體" w:eastAsia="標楷體" w:hAnsi="標楷體" w:cs="標楷體" w:hint="eastAsia"/>
          <w:b/>
          <w:sz w:val="28"/>
          <w:szCs w:val="28"/>
        </w:rPr>
        <w:t>東區營業處</w:t>
      </w:r>
      <w:r w:rsidR="0065564D">
        <w:rPr>
          <w:rFonts w:ascii="標楷體" w:eastAsia="標楷體" w:hAnsi="標楷體" w:cs="標楷體"/>
          <w:b/>
          <w:color w:val="000000"/>
          <w:sz w:val="28"/>
          <w:szCs w:val="28"/>
        </w:rPr>
        <w:t>：</w:t>
      </w:r>
    </w:p>
    <w:p w14:paraId="356191D8" w14:textId="77777777" w:rsidR="0065564D" w:rsidRPr="0065564D" w:rsidRDefault="0065564D" w:rsidP="0065564D">
      <w:pPr>
        <w:numPr>
          <w:ilvl w:val="1"/>
          <w:numId w:val="2"/>
        </w:numPr>
        <w:pBdr>
          <w:top w:val="nil"/>
          <w:left w:val="nil"/>
          <w:bottom w:val="nil"/>
          <w:right w:val="nil"/>
          <w:between w:val="nil"/>
        </w:pBdr>
        <w:snapToGrid w:val="0"/>
        <w:ind w:leftChars="200" w:left="1040" w:hangingChars="200" w:hanging="560"/>
        <w:jc w:val="both"/>
        <w:rPr>
          <w:rFonts w:ascii="標楷體" w:eastAsia="標楷體" w:hAnsi="標楷體"/>
          <w:sz w:val="28"/>
          <w:szCs w:val="28"/>
        </w:rPr>
      </w:pPr>
      <w:r w:rsidRPr="0065564D">
        <w:rPr>
          <w:rFonts w:ascii="標楷體" w:eastAsia="標楷體" w:hAnsi="標楷體" w:hint="eastAsia"/>
          <w:sz w:val="28"/>
          <w:szCs w:val="28"/>
        </w:rPr>
        <w:t>因應</w:t>
      </w:r>
      <w:proofErr w:type="gramStart"/>
      <w:r w:rsidRPr="0065564D">
        <w:rPr>
          <w:rFonts w:ascii="標楷體" w:eastAsia="標楷體" w:hAnsi="標楷體" w:hint="eastAsia"/>
          <w:sz w:val="28"/>
          <w:szCs w:val="28"/>
        </w:rPr>
        <w:t>凱</w:t>
      </w:r>
      <w:proofErr w:type="gramEnd"/>
      <w:r w:rsidRPr="0065564D">
        <w:rPr>
          <w:rFonts w:ascii="標楷體" w:eastAsia="標楷體" w:hAnsi="標楷體" w:hint="eastAsia"/>
          <w:sz w:val="28"/>
          <w:szCs w:val="28"/>
        </w:rPr>
        <w:t>米颱風侵襲，台電公司前進搶修服務所(14處)及發電廠搶修人力、機具、器材及材料，業已整備完成，綠島、蘭嶼鄉發電燃料已運補充足。戒備人力106人，備妥</w:t>
      </w:r>
      <w:proofErr w:type="gramStart"/>
      <w:r w:rsidRPr="0065564D">
        <w:rPr>
          <w:rFonts w:ascii="標楷體" w:eastAsia="標楷體" w:hAnsi="標楷體" w:hint="eastAsia"/>
          <w:sz w:val="28"/>
          <w:szCs w:val="28"/>
        </w:rPr>
        <w:t>昇</w:t>
      </w:r>
      <w:proofErr w:type="gramEnd"/>
      <w:r w:rsidRPr="0065564D">
        <w:rPr>
          <w:rFonts w:ascii="標楷體" w:eastAsia="標楷體" w:hAnsi="標楷體" w:hint="eastAsia"/>
          <w:sz w:val="28"/>
          <w:szCs w:val="28"/>
        </w:rPr>
        <w:t>空工程車18輛、</w:t>
      </w:r>
      <w:proofErr w:type="gramStart"/>
      <w:r w:rsidRPr="0065564D">
        <w:rPr>
          <w:rFonts w:ascii="標楷體" w:eastAsia="標楷體" w:hAnsi="標楷體" w:hint="eastAsia"/>
          <w:sz w:val="28"/>
          <w:szCs w:val="28"/>
        </w:rPr>
        <w:t>吊臂車11輛</w:t>
      </w:r>
      <w:proofErr w:type="gramEnd"/>
      <w:r w:rsidRPr="0065564D">
        <w:rPr>
          <w:rFonts w:ascii="標楷體" w:eastAsia="標楷體" w:hAnsi="標楷體" w:hint="eastAsia"/>
          <w:sz w:val="28"/>
          <w:szCs w:val="28"/>
        </w:rPr>
        <w:t>、其他各型搶修機械及各用途工程車44部；另視災情動員協力廠商支援搶修作業，及本公司就近區營業處支援人力、器材、搶修工程車及機具。</w:t>
      </w:r>
    </w:p>
    <w:p w14:paraId="7B24E2FB" w14:textId="77777777" w:rsidR="0065564D" w:rsidRPr="0065564D" w:rsidRDefault="0065564D" w:rsidP="0065564D">
      <w:pPr>
        <w:numPr>
          <w:ilvl w:val="1"/>
          <w:numId w:val="2"/>
        </w:numPr>
        <w:pBdr>
          <w:top w:val="nil"/>
          <w:left w:val="nil"/>
          <w:bottom w:val="nil"/>
          <w:right w:val="nil"/>
          <w:between w:val="nil"/>
        </w:pBdr>
        <w:snapToGrid w:val="0"/>
        <w:ind w:leftChars="200" w:left="1040" w:hangingChars="200" w:hanging="560"/>
        <w:jc w:val="both"/>
        <w:rPr>
          <w:rFonts w:ascii="標楷體" w:eastAsia="標楷體" w:hAnsi="標楷體"/>
          <w:sz w:val="28"/>
          <w:szCs w:val="28"/>
        </w:rPr>
      </w:pPr>
      <w:r w:rsidRPr="0065564D">
        <w:rPr>
          <w:rFonts w:ascii="標楷體" w:eastAsia="標楷體" w:hAnsi="標楷體" w:hint="eastAsia"/>
          <w:sz w:val="28"/>
          <w:szCs w:val="28"/>
        </w:rPr>
        <w:t>公路、橋樑預警封閉或</w:t>
      </w:r>
      <w:proofErr w:type="gramStart"/>
      <w:r w:rsidRPr="0065564D">
        <w:rPr>
          <w:rFonts w:ascii="標楷體" w:eastAsia="標楷體" w:hAnsi="標楷體" w:hint="eastAsia"/>
          <w:sz w:val="28"/>
          <w:szCs w:val="28"/>
        </w:rPr>
        <w:t>受損搶通</w:t>
      </w:r>
      <w:proofErr w:type="gramEnd"/>
      <w:r w:rsidRPr="0065564D">
        <w:rPr>
          <w:rFonts w:ascii="標楷體" w:eastAsia="標楷體" w:hAnsi="標楷體" w:hint="eastAsia"/>
          <w:sz w:val="28"/>
          <w:szCs w:val="28"/>
        </w:rPr>
        <w:t>後，</w:t>
      </w:r>
      <w:proofErr w:type="gramStart"/>
      <w:r w:rsidRPr="0065564D">
        <w:rPr>
          <w:rFonts w:ascii="標楷體" w:eastAsia="標楷體" w:hAnsi="標楷體" w:hint="eastAsia"/>
          <w:sz w:val="28"/>
          <w:szCs w:val="28"/>
        </w:rPr>
        <w:t>惠請轉</w:t>
      </w:r>
      <w:proofErr w:type="gramEnd"/>
      <w:r w:rsidRPr="0065564D">
        <w:rPr>
          <w:rFonts w:ascii="標楷體" w:eastAsia="標楷體" w:hAnsi="標楷體" w:hint="eastAsia"/>
          <w:sz w:val="28"/>
          <w:szCs w:val="28"/>
        </w:rPr>
        <w:t>知現場管制人員，優先開放本公司搶修人力、機具通行，以便迅速投入災區搶修恢復供電。</w:t>
      </w:r>
    </w:p>
    <w:p w14:paraId="5124BD61" w14:textId="77777777" w:rsidR="0065564D" w:rsidRPr="0065564D" w:rsidRDefault="0065564D" w:rsidP="0065564D">
      <w:pPr>
        <w:numPr>
          <w:ilvl w:val="1"/>
          <w:numId w:val="2"/>
        </w:numPr>
        <w:pBdr>
          <w:top w:val="nil"/>
          <w:left w:val="nil"/>
          <w:bottom w:val="nil"/>
          <w:right w:val="nil"/>
          <w:between w:val="nil"/>
        </w:pBdr>
        <w:snapToGrid w:val="0"/>
        <w:ind w:leftChars="200" w:left="1040" w:hangingChars="200" w:hanging="560"/>
        <w:jc w:val="both"/>
        <w:rPr>
          <w:rFonts w:ascii="標楷體" w:eastAsia="標楷體" w:hAnsi="標楷體" w:cs="標楷體"/>
          <w:color w:val="000000"/>
          <w:sz w:val="28"/>
          <w:szCs w:val="28"/>
        </w:rPr>
      </w:pPr>
      <w:r w:rsidRPr="0065564D">
        <w:rPr>
          <w:rFonts w:ascii="標楷體" w:eastAsia="標楷體" w:hAnsi="標楷體" w:cs="標楷體" w:hint="eastAsia"/>
          <w:color w:val="000000"/>
          <w:sz w:val="28"/>
          <w:szCs w:val="28"/>
        </w:rPr>
        <w:t>請易受停電影響場所，檢查發電機維持可用及儲備充足油料備用。</w:t>
      </w:r>
    </w:p>
    <w:p w14:paraId="0982185F" w14:textId="77777777" w:rsidR="0065564D" w:rsidRPr="0065564D" w:rsidRDefault="0065564D" w:rsidP="0065564D">
      <w:pPr>
        <w:numPr>
          <w:ilvl w:val="1"/>
          <w:numId w:val="2"/>
        </w:numPr>
        <w:pBdr>
          <w:top w:val="nil"/>
          <w:left w:val="nil"/>
          <w:bottom w:val="nil"/>
          <w:right w:val="nil"/>
          <w:between w:val="nil"/>
        </w:pBdr>
        <w:snapToGrid w:val="0"/>
        <w:ind w:leftChars="200" w:left="1040" w:hangingChars="200" w:hanging="560"/>
        <w:jc w:val="both"/>
        <w:rPr>
          <w:rFonts w:ascii="標楷體" w:eastAsia="標楷體" w:hAnsi="標楷體" w:cs="標楷體"/>
          <w:color w:val="000000"/>
          <w:sz w:val="28"/>
          <w:szCs w:val="28"/>
        </w:rPr>
      </w:pPr>
      <w:r w:rsidRPr="0065564D">
        <w:rPr>
          <w:rFonts w:ascii="標楷體" w:eastAsia="標楷體" w:hAnsi="標楷體" w:cs="標楷體" w:hint="eastAsia"/>
          <w:color w:val="000000"/>
          <w:sz w:val="28"/>
          <w:szCs w:val="28"/>
        </w:rPr>
        <w:t>目前今全縣供電正常(曾停0戶，停電中0戶，已恢復供電0戶)。</w:t>
      </w:r>
    </w:p>
    <w:p w14:paraId="5EED97BA" w14:textId="77777777" w:rsidR="0065564D" w:rsidRPr="0065564D" w:rsidRDefault="0065564D" w:rsidP="0065564D">
      <w:pPr>
        <w:numPr>
          <w:ilvl w:val="1"/>
          <w:numId w:val="2"/>
        </w:numPr>
        <w:pBdr>
          <w:top w:val="nil"/>
          <w:left w:val="nil"/>
          <w:bottom w:val="nil"/>
          <w:right w:val="nil"/>
          <w:between w:val="nil"/>
        </w:pBdr>
        <w:snapToGrid w:val="0"/>
        <w:ind w:leftChars="200" w:left="1040" w:hangingChars="200" w:hanging="560"/>
        <w:jc w:val="both"/>
        <w:rPr>
          <w:rFonts w:ascii="標楷體" w:eastAsia="標楷體" w:hAnsi="標楷體" w:cs="標楷體"/>
          <w:color w:val="000000"/>
          <w:sz w:val="28"/>
          <w:szCs w:val="28"/>
        </w:rPr>
      </w:pPr>
      <w:r w:rsidRPr="0065564D">
        <w:rPr>
          <w:rFonts w:ascii="標楷體" w:eastAsia="標楷體" w:hAnsi="標楷體" w:cs="標楷體" w:hint="eastAsia"/>
          <w:color w:val="000000"/>
          <w:sz w:val="28"/>
          <w:szCs w:val="28"/>
        </w:rPr>
        <w:t>綠島地區目前供電正常。</w:t>
      </w:r>
    </w:p>
    <w:p w14:paraId="7AA4A483" w14:textId="5BE2A2A5" w:rsidR="0065564D" w:rsidRPr="0065564D" w:rsidRDefault="0065564D" w:rsidP="0065564D">
      <w:pPr>
        <w:numPr>
          <w:ilvl w:val="1"/>
          <w:numId w:val="2"/>
        </w:numPr>
        <w:pBdr>
          <w:top w:val="nil"/>
          <w:left w:val="nil"/>
          <w:bottom w:val="nil"/>
          <w:right w:val="nil"/>
          <w:between w:val="nil"/>
        </w:pBdr>
        <w:snapToGrid w:val="0"/>
        <w:ind w:leftChars="200" w:left="1040" w:hangingChars="200" w:hanging="560"/>
        <w:jc w:val="both"/>
        <w:rPr>
          <w:rFonts w:ascii="標楷體" w:eastAsia="標楷體" w:hAnsi="標楷體" w:cs="標楷體"/>
          <w:color w:val="000000"/>
          <w:sz w:val="28"/>
          <w:szCs w:val="28"/>
        </w:rPr>
      </w:pPr>
      <w:r w:rsidRPr="0065564D">
        <w:rPr>
          <w:rFonts w:ascii="標楷體" w:eastAsia="標楷體" w:hAnsi="標楷體" w:cs="標楷體" w:hint="eastAsia"/>
          <w:color w:val="000000"/>
          <w:sz w:val="28"/>
          <w:szCs w:val="28"/>
        </w:rPr>
        <w:t>蘭嶼地區目前供電正常。</w:t>
      </w:r>
    </w:p>
    <w:p w14:paraId="71593DCE" w14:textId="7CCBCC13" w:rsidR="00B26BFC" w:rsidRDefault="001A2107" w:rsidP="00925FA3">
      <w:pPr>
        <w:numPr>
          <w:ilvl w:val="0"/>
          <w:numId w:val="2"/>
        </w:numPr>
        <w:pBdr>
          <w:top w:val="nil"/>
          <w:left w:val="nil"/>
          <w:bottom w:val="nil"/>
          <w:right w:val="nil"/>
          <w:between w:val="nil"/>
        </w:pBdr>
        <w:snapToGrid w:val="0"/>
        <w:ind w:leftChars="100" w:left="240" w:firstLine="0"/>
        <w:rPr>
          <w:rFonts w:ascii="標楷體" w:eastAsia="標楷體" w:hAnsi="標楷體" w:cs="標楷體"/>
          <w:sz w:val="28"/>
          <w:szCs w:val="28"/>
        </w:rPr>
      </w:pPr>
      <w:proofErr w:type="gramStart"/>
      <w:r>
        <w:rPr>
          <w:rFonts w:ascii="標楷體" w:eastAsia="標楷體" w:hAnsi="標楷體" w:cs="標楷體"/>
          <w:b/>
          <w:color w:val="000000"/>
          <w:sz w:val="28"/>
          <w:szCs w:val="28"/>
        </w:rPr>
        <w:t>臺</w:t>
      </w:r>
      <w:proofErr w:type="gramEnd"/>
      <w:r>
        <w:rPr>
          <w:rFonts w:ascii="標楷體" w:eastAsia="標楷體" w:hAnsi="標楷體" w:cs="標楷體"/>
          <w:b/>
          <w:color w:val="000000"/>
          <w:sz w:val="28"/>
          <w:szCs w:val="28"/>
        </w:rPr>
        <w:t>東縣後備指揮部：</w:t>
      </w:r>
    </w:p>
    <w:p w14:paraId="65666FED" w14:textId="77777777" w:rsidR="00B26BFC" w:rsidRDefault="00EA396F" w:rsidP="00925FA3">
      <w:pPr>
        <w:pStyle w:val="1"/>
        <w:snapToGrid w:val="0"/>
        <w:spacing w:line="240" w:lineRule="auto"/>
        <w:ind w:leftChars="200" w:left="1040" w:hangingChars="200" w:hanging="560"/>
      </w:pPr>
      <w:proofErr w:type="gramStart"/>
      <w:r w:rsidRPr="00B26BFC">
        <w:rPr>
          <w:rFonts w:hint="eastAsia"/>
        </w:rPr>
        <w:t>災防連絡官</w:t>
      </w:r>
      <w:proofErr w:type="gramEnd"/>
      <w:r w:rsidRPr="00B26BFC">
        <w:rPr>
          <w:rFonts w:hint="eastAsia"/>
        </w:rPr>
        <w:t>：</w:t>
      </w:r>
    </w:p>
    <w:p w14:paraId="4A635143" w14:textId="77777777" w:rsidR="00B26BFC" w:rsidRDefault="00EA396F" w:rsidP="00925FA3">
      <w:pPr>
        <w:pStyle w:val="1"/>
        <w:numPr>
          <w:ilvl w:val="2"/>
          <w:numId w:val="12"/>
        </w:numPr>
        <w:snapToGrid w:val="0"/>
        <w:spacing w:line="240" w:lineRule="auto"/>
        <w:ind w:left="1135" w:hanging="284"/>
        <w:jc w:val="left"/>
      </w:pPr>
      <w:r w:rsidRPr="00B26BFC">
        <w:rPr>
          <w:rFonts w:hint="eastAsia"/>
        </w:rPr>
        <w:t>7月23日1700時本部配合災害應變中心二級開設，</w:t>
      </w:r>
      <w:proofErr w:type="gramStart"/>
      <w:r w:rsidRPr="00B26BFC">
        <w:rPr>
          <w:rFonts w:hint="eastAsia"/>
        </w:rPr>
        <w:t>派遣災防連絡官</w:t>
      </w:r>
      <w:proofErr w:type="gramEnd"/>
      <w:r w:rsidRPr="00B26BFC">
        <w:rPr>
          <w:rFonts w:hint="eastAsia"/>
        </w:rPr>
        <w:t>1員進駐縣災害應變中心。</w:t>
      </w:r>
    </w:p>
    <w:p w14:paraId="431CDC34" w14:textId="3CAA3C77" w:rsidR="00B26BFC" w:rsidRDefault="00EA396F" w:rsidP="00925FA3">
      <w:pPr>
        <w:pStyle w:val="1"/>
        <w:numPr>
          <w:ilvl w:val="2"/>
          <w:numId w:val="12"/>
        </w:numPr>
        <w:snapToGrid w:val="0"/>
        <w:spacing w:line="240" w:lineRule="auto"/>
        <w:ind w:left="1135" w:hanging="284"/>
        <w:jc w:val="left"/>
      </w:pPr>
      <w:r w:rsidRPr="00B26BFC">
        <w:rPr>
          <w:rFonts w:hint="eastAsia"/>
        </w:rPr>
        <w:t>截至7月23日2000時，延平鄉、鹿野鄉、關山鎮、東河鄉、成功鎮、長濱鄉及蘭嶼鄉配合二級開設之鄉、鎮災害應變中心，派遣連絡官進駐</w:t>
      </w:r>
      <w:r w:rsidR="00F96949">
        <w:rPr>
          <w:rFonts w:hint="eastAsia"/>
        </w:rPr>
        <w:t>(</w:t>
      </w:r>
      <w:r w:rsidR="00F96949">
        <w:t>16</w:t>
      </w:r>
      <w:r w:rsidRPr="00B26BFC">
        <w:rPr>
          <w:rFonts w:hint="eastAsia"/>
        </w:rPr>
        <w:t>員)。</w:t>
      </w:r>
    </w:p>
    <w:p w14:paraId="40EB7761" w14:textId="77777777" w:rsidR="00B26BFC" w:rsidRDefault="00EA396F" w:rsidP="00925FA3">
      <w:pPr>
        <w:pStyle w:val="1"/>
        <w:numPr>
          <w:ilvl w:val="2"/>
          <w:numId w:val="12"/>
        </w:numPr>
        <w:snapToGrid w:val="0"/>
        <w:spacing w:line="240" w:lineRule="auto"/>
      </w:pPr>
      <w:r w:rsidRPr="00B26BFC">
        <w:rPr>
          <w:rFonts w:hint="eastAsia"/>
        </w:rPr>
        <w:t>持續掌握各鄉、鎮應變中心開設及連絡官派駐情形。</w:t>
      </w:r>
    </w:p>
    <w:p w14:paraId="31A8E388" w14:textId="77777777" w:rsidR="00B26BFC" w:rsidRDefault="00EA396F" w:rsidP="00925FA3">
      <w:pPr>
        <w:pStyle w:val="1"/>
        <w:snapToGrid w:val="0"/>
        <w:spacing w:line="240" w:lineRule="auto"/>
        <w:ind w:leftChars="200" w:left="1040" w:hangingChars="200" w:hanging="560"/>
      </w:pPr>
      <w:r w:rsidRPr="00B26BFC">
        <w:rPr>
          <w:rFonts w:hint="eastAsia"/>
        </w:rPr>
        <w:t>兵力派遣：7月23日各鄉、</w:t>
      </w:r>
      <w:proofErr w:type="gramStart"/>
      <w:r w:rsidRPr="00B26BFC">
        <w:rPr>
          <w:rFonts w:hint="eastAsia"/>
        </w:rPr>
        <w:t>鎮尚無</w:t>
      </w:r>
      <w:proofErr w:type="gramEnd"/>
      <w:r w:rsidRPr="00B26BFC">
        <w:rPr>
          <w:rFonts w:hint="eastAsia"/>
        </w:rPr>
        <w:t>救災兵力申請需求。</w:t>
      </w:r>
    </w:p>
    <w:p w14:paraId="1F956A5F" w14:textId="58939ADD" w:rsidR="00EA396F" w:rsidRPr="00B26BFC" w:rsidRDefault="00EA396F" w:rsidP="00925FA3">
      <w:pPr>
        <w:pStyle w:val="1"/>
        <w:snapToGrid w:val="0"/>
        <w:spacing w:line="240" w:lineRule="auto"/>
        <w:ind w:leftChars="200" w:left="1040" w:hangingChars="200" w:hanging="560"/>
      </w:pPr>
      <w:r w:rsidRPr="00B26BFC">
        <w:rPr>
          <w:rFonts w:hint="eastAsia"/>
        </w:rPr>
        <w:t>後服組織：已完成各鄉、鎮輔導中心聯繫，利用對鄉里的熟悉度，將隨時回報災情及引導國軍兵力協力救災任務。</w:t>
      </w:r>
    </w:p>
    <w:p w14:paraId="00000037" w14:textId="284A964D" w:rsidR="00084158" w:rsidRPr="00EA396F" w:rsidRDefault="001A2107" w:rsidP="00925FA3">
      <w:pPr>
        <w:numPr>
          <w:ilvl w:val="0"/>
          <w:numId w:val="2"/>
        </w:numPr>
        <w:pBdr>
          <w:top w:val="nil"/>
          <w:left w:val="nil"/>
          <w:bottom w:val="nil"/>
          <w:right w:val="nil"/>
          <w:between w:val="nil"/>
        </w:pBdr>
        <w:snapToGrid w:val="0"/>
        <w:ind w:leftChars="100" w:left="240" w:firstLine="0"/>
        <w:rPr>
          <w:rFonts w:ascii="標楷體" w:eastAsia="標楷體" w:hAnsi="標楷體" w:cs="標楷體"/>
          <w:sz w:val="28"/>
          <w:szCs w:val="28"/>
        </w:rPr>
      </w:pPr>
      <w:r>
        <w:rPr>
          <w:rFonts w:ascii="標楷體" w:eastAsia="標楷體" w:hAnsi="標楷體" w:cs="標楷體"/>
          <w:b/>
          <w:color w:val="000000"/>
          <w:sz w:val="28"/>
          <w:szCs w:val="28"/>
        </w:rPr>
        <w:t>陸軍臺東地區指揮部：</w:t>
      </w:r>
    </w:p>
    <w:p w14:paraId="4BD8F354" w14:textId="77777777" w:rsidR="00EA396F" w:rsidRPr="00EA396F" w:rsidRDefault="00EA396F" w:rsidP="00925FA3">
      <w:pPr>
        <w:pBdr>
          <w:top w:val="nil"/>
          <w:left w:val="nil"/>
          <w:bottom w:val="nil"/>
          <w:right w:val="nil"/>
          <w:between w:val="nil"/>
        </w:pBdr>
        <w:snapToGrid w:val="0"/>
        <w:ind w:leftChars="200" w:left="1040" w:hangingChars="200" w:hanging="560"/>
        <w:rPr>
          <w:rFonts w:ascii="標楷體" w:eastAsia="標楷體" w:hAnsi="標楷體" w:cs="標楷體"/>
          <w:sz w:val="28"/>
          <w:szCs w:val="28"/>
        </w:rPr>
      </w:pPr>
      <w:r w:rsidRPr="00EA396F">
        <w:rPr>
          <w:rFonts w:ascii="標楷體" w:eastAsia="標楷體" w:hAnsi="標楷體" w:cs="標楷體" w:hint="eastAsia"/>
          <w:sz w:val="28"/>
          <w:szCs w:val="28"/>
        </w:rPr>
        <w:t>台東地區指揮部報告:</w:t>
      </w:r>
    </w:p>
    <w:p w14:paraId="5074BF92" w14:textId="5CFBB0C2" w:rsidR="00EA396F" w:rsidRDefault="00EA396F" w:rsidP="00925FA3">
      <w:pPr>
        <w:pBdr>
          <w:top w:val="nil"/>
          <w:left w:val="nil"/>
          <w:bottom w:val="nil"/>
          <w:right w:val="nil"/>
          <w:between w:val="nil"/>
        </w:pBdr>
        <w:snapToGrid w:val="0"/>
        <w:ind w:leftChars="200" w:left="1040" w:hangingChars="200" w:hanging="560"/>
        <w:rPr>
          <w:rFonts w:ascii="標楷體" w:eastAsia="標楷體" w:hAnsi="標楷體" w:cs="標楷體"/>
          <w:sz w:val="28"/>
          <w:szCs w:val="28"/>
        </w:rPr>
      </w:pPr>
      <w:r w:rsidRPr="00EA396F">
        <w:rPr>
          <w:rFonts w:ascii="標楷體" w:eastAsia="標楷體" w:hAnsi="標楷體" w:cs="標楷體" w:hint="eastAsia"/>
          <w:sz w:val="28"/>
          <w:szCs w:val="28"/>
        </w:rPr>
        <w:t>本部</w:t>
      </w:r>
      <w:proofErr w:type="gramStart"/>
      <w:r w:rsidRPr="00EA396F">
        <w:rPr>
          <w:rFonts w:ascii="標楷體" w:eastAsia="標楷體" w:hAnsi="標楷體" w:cs="標楷體" w:hint="eastAsia"/>
          <w:sz w:val="28"/>
          <w:szCs w:val="28"/>
        </w:rPr>
        <w:t>依災防</w:t>
      </w:r>
      <w:proofErr w:type="gramEnd"/>
      <w:r w:rsidRPr="00EA396F">
        <w:rPr>
          <w:rFonts w:ascii="標楷體" w:eastAsia="標楷體" w:hAnsi="標楷體" w:cs="標楷體" w:hint="eastAsia"/>
          <w:sz w:val="28"/>
          <w:szCs w:val="28"/>
        </w:rPr>
        <w:t>整備指導，待命派遣各鄉鎮災情</w:t>
      </w:r>
      <w:proofErr w:type="gramStart"/>
      <w:r w:rsidRPr="00EA396F">
        <w:rPr>
          <w:rFonts w:ascii="標楷體" w:eastAsia="標楷體" w:hAnsi="標楷體" w:cs="標楷體" w:hint="eastAsia"/>
          <w:sz w:val="28"/>
          <w:szCs w:val="28"/>
        </w:rPr>
        <w:t>蒐整官</w:t>
      </w:r>
      <w:proofErr w:type="gramEnd"/>
      <w:r w:rsidRPr="00EA396F">
        <w:rPr>
          <w:rFonts w:ascii="標楷體" w:eastAsia="標楷體" w:hAnsi="標楷體" w:cs="標楷體" w:hint="eastAsia"/>
          <w:sz w:val="28"/>
          <w:szCs w:val="28"/>
        </w:rPr>
        <w:t>共計26員，已進駐至各鄉鎮公所，持續配合及掌握各地區防災支援需求；另依本部指揮官指導待命預置兵力60員及車輛2類9輛，隨時掌握地區災情狀況，適時投入兵力。</w:t>
      </w:r>
    </w:p>
    <w:p w14:paraId="0000003D" w14:textId="0BA91961" w:rsidR="00084158" w:rsidRDefault="0056120E" w:rsidP="00B6648F">
      <w:pPr>
        <w:numPr>
          <w:ilvl w:val="0"/>
          <w:numId w:val="2"/>
        </w:numPr>
        <w:pBdr>
          <w:top w:val="nil"/>
          <w:left w:val="nil"/>
          <w:bottom w:val="nil"/>
          <w:right w:val="nil"/>
          <w:between w:val="nil"/>
        </w:pBdr>
        <w:snapToGrid w:val="0"/>
        <w:ind w:leftChars="120" w:left="849" w:hangingChars="200" w:hanging="561"/>
        <w:rPr>
          <w:rFonts w:ascii="標楷體" w:eastAsia="標楷體" w:hAnsi="標楷體" w:cs="標楷體"/>
          <w:sz w:val="28"/>
          <w:szCs w:val="28"/>
        </w:rPr>
      </w:pPr>
      <w:r>
        <w:rPr>
          <w:rFonts w:ascii="標楷體" w:eastAsia="標楷體" w:hAnsi="標楷體" w:cs="標楷體"/>
          <w:b/>
          <w:color w:val="000000"/>
          <w:sz w:val="28"/>
          <w:szCs w:val="28"/>
        </w:rPr>
        <w:t>第八河川</w:t>
      </w:r>
      <w:r>
        <w:rPr>
          <w:rFonts w:ascii="標楷體" w:eastAsia="標楷體" w:hAnsi="標楷體" w:cs="標楷體" w:hint="eastAsia"/>
          <w:b/>
          <w:color w:val="000000"/>
          <w:sz w:val="28"/>
          <w:szCs w:val="28"/>
        </w:rPr>
        <w:t>分署</w:t>
      </w:r>
      <w:r w:rsidR="001A2107">
        <w:rPr>
          <w:rFonts w:ascii="標楷體" w:eastAsia="標楷體" w:hAnsi="標楷體" w:cs="標楷體"/>
          <w:b/>
          <w:color w:val="000000"/>
          <w:sz w:val="28"/>
          <w:szCs w:val="28"/>
        </w:rPr>
        <w:t>：</w:t>
      </w:r>
    </w:p>
    <w:p w14:paraId="76CBCED5" w14:textId="77777777" w:rsidR="00B854B6" w:rsidRPr="00B854B6" w:rsidRDefault="00B854B6" w:rsidP="00925FA3">
      <w:pPr>
        <w:numPr>
          <w:ilvl w:val="1"/>
          <w:numId w:val="2"/>
        </w:numPr>
        <w:pBdr>
          <w:top w:val="nil"/>
          <w:left w:val="nil"/>
          <w:bottom w:val="nil"/>
          <w:right w:val="nil"/>
          <w:between w:val="nil"/>
        </w:pBdr>
        <w:snapToGrid w:val="0"/>
        <w:ind w:leftChars="200" w:left="1040" w:hangingChars="200" w:hanging="560"/>
        <w:rPr>
          <w:rFonts w:ascii="標楷體" w:eastAsia="標楷體" w:hAnsi="標楷體" w:cs="標楷體"/>
          <w:sz w:val="28"/>
          <w:szCs w:val="28"/>
        </w:rPr>
      </w:pPr>
      <w:r w:rsidRPr="00B854B6">
        <w:rPr>
          <w:rFonts w:ascii="標楷體" w:eastAsia="標楷體" w:hAnsi="標楷體" w:cs="標楷體" w:hint="eastAsia"/>
          <w:sz w:val="28"/>
          <w:szCs w:val="28"/>
        </w:rPr>
        <w:t>本分署於23日18時已提升緊急應變小組</w:t>
      </w:r>
      <w:proofErr w:type="gramStart"/>
      <w:r w:rsidRPr="00B854B6">
        <w:rPr>
          <w:rFonts w:ascii="標楷體" w:eastAsia="標楷體" w:hAnsi="標楷體" w:cs="標楷體" w:hint="eastAsia"/>
          <w:sz w:val="28"/>
          <w:szCs w:val="28"/>
        </w:rPr>
        <w:t>ㄧ</w:t>
      </w:r>
      <w:proofErr w:type="gramEnd"/>
      <w:r w:rsidRPr="00B854B6">
        <w:rPr>
          <w:rFonts w:ascii="標楷體" w:eastAsia="標楷體" w:hAnsi="標楷體" w:cs="標楷體" w:hint="eastAsia"/>
          <w:sz w:val="28"/>
          <w:szCs w:val="28"/>
        </w:rPr>
        <w:t>級開設。</w:t>
      </w:r>
    </w:p>
    <w:p w14:paraId="03CAC45C" w14:textId="1864E3D3" w:rsidR="00B854B6" w:rsidRPr="00B854B6" w:rsidRDefault="00B854B6" w:rsidP="00925FA3">
      <w:pPr>
        <w:numPr>
          <w:ilvl w:val="1"/>
          <w:numId w:val="2"/>
        </w:numPr>
        <w:pBdr>
          <w:top w:val="nil"/>
          <w:left w:val="nil"/>
          <w:bottom w:val="nil"/>
          <w:right w:val="nil"/>
          <w:between w:val="nil"/>
        </w:pBdr>
        <w:snapToGrid w:val="0"/>
        <w:ind w:leftChars="200" w:left="1040" w:hangingChars="200" w:hanging="560"/>
        <w:rPr>
          <w:rFonts w:ascii="標楷體" w:eastAsia="標楷體" w:hAnsi="標楷體" w:cs="標楷體"/>
          <w:sz w:val="28"/>
          <w:szCs w:val="28"/>
        </w:rPr>
      </w:pPr>
      <w:r w:rsidRPr="00B854B6">
        <w:rPr>
          <w:rFonts w:ascii="標楷體" w:eastAsia="標楷體" w:hAnsi="標楷體" w:cs="標楷體" w:hint="eastAsia"/>
          <w:sz w:val="28"/>
          <w:szCs w:val="28"/>
        </w:rPr>
        <w:t>移動式抽水機（0.3cms）2部(已於7/19定期保養完畢)，現經測試均可正常運轉。水門15座於7/19巡檢結果均可</w:t>
      </w:r>
      <w:proofErr w:type="gramStart"/>
      <w:r w:rsidRPr="00B854B6">
        <w:rPr>
          <w:rFonts w:ascii="標楷體" w:eastAsia="標楷體" w:hAnsi="標楷體" w:cs="標楷體" w:hint="eastAsia"/>
          <w:sz w:val="28"/>
          <w:szCs w:val="28"/>
        </w:rPr>
        <w:t>正常啟閉</w:t>
      </w:r>
      <w:proofErr w:type="gramEnd"/>
      <w:r w:rsidRPr="00B854B6">
        <w:rPr>
          <w:rFonts w:ascii="標楷體" w:eastAsia="標楷體" w:hAnsi="標楷體" w:cs="標楷體" w:hint="eastAsia"/>
          <w:sz w:val="28"/>
          <w:szCs w:val="28"/>
        </w:rPr>
        <w:t>。</w:t>
      </w:r>
    </w:p>
    <w:p w14:paraId="14DB9E05" w14:textId="542EB4C9" w:rsidR="00B854B6" w:rsidRPr="00B854B6" w:rsidRDefault="00B854B6" w:rsidP="00925FA3">
      <w:pPr>
        <w:numPr>
          <w:ilvl w:val="1"/>
          <w:numId w:val="2"/>
        </w:numPr>
        <w:pBdr>
          <w:top w:val="nil"/>
          <w:left w:val="nil"/>
          <w:bottom w:val="nil"/>
          <w:right w:val="nil"/>
          <w:between w:val="nil"/>
        </w:pBdr>
        <w:snapToGrid w:val="0"/>
        <w:ind w:leftChars="200" w:left="1040" w:hangingChars="200" w:hanging="560"/>
        <w:rPr>
          <w:rFonts w:ascii="標楷體" w:eastAsia="標楷體" w:hAnsi="標楷體" w:cs="標楷體"/>
          <w:sz w:val="28"/>
          <w:szCs w:val="28"/>
        </w:rPr>
      </w:pPr>
      <w:r w:rsidRPr="00B854B6">
        <w:rPr>
          <w:rFonts w:ascii="標楷體" w:eastAsia="標楷體" w:hAnsi="標楷體" w:cs="標楷體" w:hint="eastAsia"/>
          <w:sz w:val="28"/>
          <w:szCs w:val="28"/>
        </w:rPr>
        <w:t>防汛備料：太空包1066個、混凝土塊21,384個、</w:t>
      </w:r>
      <w:proofErr w:type="gramStart"/>
      <w:r w:rsidRPr="00B854B6">
        <w:rPr>
          <w:rFonts w:ascii="標楷體" w:eastAsia="標楷體" w:hAnsi="標楷體" w:cs="標楷體" w:hint="eastAsia"/>
          <w:sz w:val="28"/>
          <w:szCs w:val="28"/>
        </w:rPr>
        <w:t>擋水版</w:t>
      </w:r>
      <w:proofErr w:type="gramEnd"/>
      <w:r w:rsidRPr="00B854B6">
        <w:rPr>
          <w:rFonts w:ascii="標楷體" w:eastAsia="標楷體" w:hAnsi="標楷體" w:cs="標楷體" w:hint="eastAsia"/>
          <w:sz w:val="28"/>
          <w:szCs w:val="28"/>
        </w:rPr>
        <w:t>1,953片。</w:t>
      </w:r>
    </w:p>
    <w:p w14:paraId="4849D9D1" w14:textId="199C49F0" w:rsidR="00B854B6" w:rsidRPr="00B854B6" w:rsidRDefault="00B854B6" w:rsidP="00925FA3">
      <w:pPr>
        <w:numPr>
          <w:ilvl w:val="1"/>
          <w:numId w:val="2"/>
        </w:numPr>
        <w:pBdr>
          <w:top w:val="nil"/>
          <w:left w:val="nil"/>
          <w:bottom w:val="nil"/>
          <w:right w:val="nil"/>
          <w:between w:val="nil"/>
        </w:pBdr>
        <w:snapToGrid w:val="0"/>
        <w:ind w:leftChars="200" w:left="1040" w:hangingChars="200" w:hanging="560"/>
        <w:rPr>
          <w:rFonts w:ascii="標楷體" w:eastAsia="標楷體" w:hAnsi="標楷體" w:cs="標楷體"/>
          <w:sz w:val="28"/>
          <w:szCs w:val="28"/>
        </w:rPr>
      </w:pPr>
      <w:r w:rsidRPr="00B854B6">
        <w:rPr>
          <w:rFonts w:ascii="標楷體" w:eastAsia="標楷體" w:hAnsi="標楷體" w:cs="標楷體" w:hint="eastAsia"/>
          <w:sz w:val="28"/>
          <w:szCs w:val="28"/>
        </w:rPr>
        <w:t>已通知本分署轄內144位防汛</w:t>
      </w:r>
      <w:proofErr w:type="gramStart"/>
      <w:r w:rsidRPr="00B854B6">
        <w:rPr>
          <w:rFonts w:ascii="標楷體" w:eastAsia="標楷體" w:hAnsi="標楷體" w:cs="標楷體" w:hint="eastAsia"/>
          <w:sz w:val="28"/>
          <w:szCs w:val="28"/>
        </w:rPr>
        <w:t>志工預作</w:t>
      </w:r>
      <w:proofErr w:type="gramEnd"/>
      <w:r w:rsidRPr="00B854B6">
        <w:rPr>
          <w:rFonts w:ascii="標楷體" w:eastAsia="標楷體" w:hAnsi="標楷體" w:cs="標楷體" w:hint="eastAsia"/>
          <w:sz w:val="28"/>
          <w:szCs w:val="28"/>
        </w:rPr>
        <w:t>值勤準備，並通知</w:t>
      </w:r>
      <w:proofErr w:type="gramStart"/>
      <w:r w:rsidRPr="00B854B6">
        <w:rPr>
          <w:rFonts w:ascii="標楷體" w:eastAsia="標楷體" w:hAnsi="標楷體" w:cs="標楷體" w:hint="eastAsia"/>
          <w:sz w:val="28"/>
          <w:szCs w:val="28"/>
        </w:rPr>
        <w:t>臺</w:t>
      </w:r>
      <w:proofErr w:type="gramEnd"/>
      <w:r w:rsidRPr="00B854B6">
        <w:rPr>
          <w:rFonts w:ascii="標楷體" w:eastAsia="標楷體" w:hAnsi="標楷體" w:cs="標楷體" w:hint="eastAsia"/>
          <w:sz w:val="28"/>
          <w:szCs w:val="28"/>
        </w:rPr>
        <w:t>東縣及金門縣</w:t>
      </w:r>
      <w:proofErr w:type="gramStart"/>
      <w:r w:rsidRPr="00B854B6">
        <w:rPr>
          <w:rFonts w:ascii="標楷體" w:eastAsia="標楷體" w:hAnsi="標楷體" w:cs="標楷體" w:hint="eastAsia"/>
          <w:sz w:val="28"/>
          <w:szCs w:val="28"/>
        </w:rPr>
        <w:t>政府請轄內</w:t>
      </w:r>
      <w:proofErr w:type="gramEnd"/>
      <w:r w:rsidRPr="00B854B6">
        <w:rPr>
          <w:rFonts w:ascii="標楷體" w:eastAsia="標楷體" w:hAnsi="標楷體" w:cs="標楷體" w:hint="eastAsia"/>
          <w:sz w:val="28"/>
          <w:szCs w:val="28"/>
        </w:rPr>
        <w:t>自主防災社區準備應變。</w:t>
      </w:r>
    </w:p>
    <w:p w14:paraId="54360303" w14:textId="633609C0" w:rsidR="00B854B6" w:rsidRPr="00B854B6" w:rsidRDefault="00B854B6" w:rsidP="00925FA3">
      <w:pPr>
        <w:numPr>
          <w:ilvl w:val="1"/>
          <w:numId w:val="2"/>
        </w:numPr>
        <w:pBdr>
          <w:top w:val="nil"/>
          <w:left w:val="nil"/>
          <w:bottom w:val="nil"/>
          <w:right w:val="nil"/>
          <w:between w:val="nil"/>
        </w:pBdr>
        <w:snapToGrid w:val="0"/>
        <w:ind w:leftChars="200" w:left="1040" w:hangingChars="200" w:hanging="560"/>
        <w:rPr>
          <w:rFonts w:ascii="標楷體" w:eastAsia="標楷體" w:hAnsi="標楷體" w:cs="標楷體"/>
          <w:sz w:val="28"/>
          <w:szCs w:val="28"/>
        </w:rPr>
      </w:pPr>
      <w:r w:rsidRPr="00B854B6">
        <w:rPr>
          <w:rFonts w:ascii="標楷體" w:eastAsia="標楷體" w:hAnsi="標楷體" w:cs="標楷體" w:hint="eastAsia"/>
          <w:sz w:val="28"/>
          <w:szCs w:val="28"/>
        </w:rPr>
        <w:lastRenderedPageBreak/>
        <w:t>透過</w:t>
      </w:r>
      <w:proofErr w:type="gramStart"/>
      <w:r w:rsidRPr="00B854B6">
        <w:rPr>
          <w:rFonts w:ascii="標楷體" w:eastAsia="標楷體" w:hAnsi="標楷體" w:cs="標楷體" w:hint="eastAsia"/>
          <w:sz w:val="28"/>
          <w:szCs w:val="28"/>
        </w:rPr>
        <w:t>臺</w:t>
      </w:r>
      <w:proofErr w:type="gramEnd"/>
      <w:r w:rsidRPr="00B854B6">
        <w:rPr>
          <w:rFonts w:ascii="標楷體" w:eastAsia="標楷體" w:hAnsi="標楷體" w:cs="標楷體" w:hint="eastAsia"/>
          <w:sz w:val="28"/>
          <w:szCs w:val="28"/>
        </w:rPr>
        <w:t>東、金門防災平台Line群組加強橫向聯繫，交換防汛資訊及提供降雨預報資料。地方政府若有需要協助亦可透過平台先知會本分署預先備妥相關設施。</w:t>
      </w:r>
    </w:p>
    <w:p w14:paraId="371E6CFF" w14:textId="517C31AA" w:rsidR="00B854B6" w:rsidRPr="00B854B6" w:rsidRDefault="00B854B6" w:rsidP="00925FA3">
      <w:pPr>
        <w:numPr>
          <w:ilvl w:val="1"/>
          <w:numId w:val="2"/>
        </w:numPr>
        <w:pBdr>
          <w:top w:val="nil"/>
          <w:left w:val="nil"/>
          <w:bottom w:val="nil"/>
          <w:right w:val="nil"/>
          <w:between w:val="nil"/>
        </w:pBdr>
        <w:snapToGrid w:val="0"/>
        <w:ind w:leftChars="200" w:left="1040" w:hangingChars="200" w:hanging="560"/>
        <w:rPr>
          <w:rFonts w:ascii="標楷體" w:eastAsia="標楷體" w:hAnsi="標楷體" w:cs="標楷體"/>
          <w:sz w:val="28"/>
          <w:szCs w:val="28"/>
        </w:rPr>
      </w:pPr>
      <w:r w:rsidRPr="00B854B6">
        <w:rPr>
          <w:rFonts w:ascii="標楷體" w:eastAsia="標楷體" w:hAnsi="標楷體" w:cs="標楷體" w:hint="eastAsia"/>
          <w:sz w:val="28"/>
          <w:szCs w:val="28"/>
        </w:rPr>
        <w:t>台東縣設置3處淹水感測器，提供淹水監測及模式檢定驗證使用，另相關水情資訊已上傳本分署「水情預警整合平</w:t>
      </w:r>
      <w:proofErr w:type="gramStart"/>
      <w:r w:rsidRPr="00B854B6">
        <w:rPr>
          <w:rFonts w:ascii="標楷體" w:eastAsia="標楷體" w:hAnsi="標楷體" w:cs="標楷體" w:hint="eastAsia"/>
          <w:sz w:val="28"/>
          <w:szCs w:val="28"/>
        </w:rPr>
        <w:t>臺</w:t>
      </w:r>
      <w:proofErr w:type="gramEnd"/>
      <w:r w:rsidRPr="00B854B6">
        <w:rPr>
          <w:rFonts w:ascii="標楷體" w:eastAsia="標楷體" w:hAnsi="標楷體" w:cs="標楷體" w:hint="eastAsia"/>
          <w:sz w:val="28"/>
          <w:szCs w:val="28"/>
        </w:rPr>
        <w:t>」( http://10.56.81.82/wra08/ )可供檢視。</w:t>
      </w:r>
    </w:p>
    <w:p w14:paraId="05886987" w14:textId="4B9FEC63" w:rsidR="00B854B6" w:rsidRPr="00B854B6" w:rsidRDefault="00B854B6" w:rsidP="00925FA3">
      <w:pPr>
        <w:numPr>
          <w:ilvl w:val="1"/>
          <w:numId w:val="2"/>
        </w:numPr>
        <w:pBdr>
          <w:top w:val="nil"/>
          <w:left w:val="nil"/>
          <w:bottom w:val="nil"/>
          <w:right w:val="nil"/>
          <w:between w:val="nil"/>
        </w:pBdr>
        <w:snapToGrid w:val="0"/>
        <w:ind w:leftChars="200" w:left="1040" w:hangingChars="200" w:hanging="560"/>
        <w:rPr>
          <w:rFonts w:ascii="標楷體" w:eastAsia="標楷體" w:hAnsi="標楷體" w:cs="標楷體"/>
          <w:sz w:val="28"/>
          <w:szCs w:val="28"/>
        </w:rPr>
      </w:pPr>
      <w:r w:rsidRPr="00B854B6">
        <w:rPr>
          <w:rFonts w:ascii="標楷體" w:eastAsia="標楷體" w:hAnsi="標楷體" w:cs="標楷體" w:hint="eastAsia"/>
          <w:sz w:val="28"/>
          <w:szCs w:val="28"/>
        </w:rPr>
        <w:t>已於卑南溪上游電光堤段、關山堤段、下游石山堤段及海岸線美山岸段4處預</w:t>
      </w:r>
      <w:proofErr w:type="gramStart"/>
      <w:r w:rsidRPr="00B854B6">
        <w:rPr>
          <w:rFonts w:ascii="標楷體" w:eastAsia="標楷體" w:hAnsi="標楷體" w:cs="標楷體" w:hint="eastAsia"/>
          <w:sz w:val="28"/>
          <w:szCs w:val="28"/>
        </w:rPr>
        <w:t>佈</w:t>
      </w:r>
      <w:proofErr w:type="gramEnd"/>
      <w:r w:rsidRPr="00B854B6">
        <w:rPr>
          <w:rFonts w:ascii="標楷體" w:eastAsia="標楷體" w:hAnsi="標楷體" w:cs="標楷體" w:hint="eastAsia"/>
          <w:sz w:val="28"/>
          <w:szCs w:val="28"/>
        </w:rPr>
        <w:t>機具。</w:t>
      </w:r>
    </w:p>
    <w:p w14:paraId="0000003E" w14:textId="4CC5F9D2" w:rsidR="00084158" w:rsidRPr="00CB5060" w:rsidRDefault="001A2107" w:rsidP="00925FA3">
      <w:pPr>
        <w:numPr>
          <w:ilvl w:val="0"/>
          <w:numId w:val="2"/>
        </w:numPr>
        <w:pBdr>
          <w:top w:val="nil"/>
          <w:left w:val="nil"/>
          <w:bottom w:val="nil"/>
          <w:right w:val="nil"/>
          <w:between w:val="nil"/>
        </w:pBdr>
        <w:snapToGrid w:val="0"/>
        <w:ind w:leftChars="100" w:left="240" w:firstLine="0"/>
        <w:rPr>
          <w:rFonts w:ascii="標楷體" w:eastAsia="標楷體" w:hAnsi="標楷體" w:cs="標楷體"/>
          <w:sz w:val="28"/>
          <w:szCs w:val="28"/>
        </w:rPr>
      </w:pPr>
      <w:r w:rsidRPr="00CB5060">
        <w:rPr>
          <w:rFonts w:ascii="標楷體" w:eastAsia="標楷體" w:hAnsi="標楷體" w:cs="標楷體"/>
          <w:b/>
          <w:sz w:val="28"/>
          <w:szCs w:val="28"/>
        </w:rPr>
        <w:t>公路總局第三區養護工程處台東工務段</w:t>
      </w:r>
    </w:p>
    <w:p w14:paraId="620DDAAF" w14:textId="79EBFCF5" w:rsidR="00865D1F" w:rsidRDefault="00865D1F" w:rsidP="00925FA3">
      <w:pPr>
        <w:pStyle w:val="1"/>
        <w:snapToGrid w:val="0"/>
        <w:spacing w:line="240" w:lineRule="auto"/>
        <w:ind w:leftChars="200" w:left="1040" w:hangingChars="200" w:hanging="560"/>
      </w:pPr>
      <w:r w:rsidRPr="00865D1F">
        <w:rPr>
          <w:rFonts w:hint="eastAsia"/>
        </w:rPr>
        <w:t>公路局關山段在23日17時成立應變小組，台東段，</w:t>
      </w:r>
      <w:proofErr w:type="gramStart"/>
      <w:r w:rsidRPr="00865D1F">
        <w:rPr>
          <w:rFonts w:hint="eastAsia"/>
        </w:rPr>
        <w:t>大武段預定</w:t>
      </w:r>
      <w:proofErr w:type="gramEnd"/>
      <w:r w:rsidRPr="00865D1F">
        <w:rPr>
          <w:rFonts w:hint="eastAsia"/>
        </w:rPr>
        <w:t>24日8時成立應變小組</w:t>
      </w:r>
    </w:p>
    <w:p w14:paraId="6D542A41" w14:textId="32D38D89" w:rsidR="00865D1F" w:rsidRDefault="00865D1F" w:rsidP="00925FA3">
      <w:pPr>
        <w:pStyle w:val="1"/>
        <w:snapToGrid w:val="0"/>
        <w:spacing w:line="240" w:lineRule="auto"/>
        <w:ind w:leftChars="200" w:left="1040" w:hangingChars="200" w:hanging="560"/>
      </w:pPr>
      <w:r w:rsidRPr="00865D1F">
        <w:rPr>
          <w:rFonts w:hint="eastAsia"/>
        </w:rPr>
        <w:t>預置搶修機具人力，關山段轄區已完成，台東及大武轄區預定24日8時完成</w:t>
      </w:r>
    </w:p>
    <w:p w14:paraId="78E984E0" w14:textId="43ED932A" w:rsidR="00865D1F" w:rsidRPr="00EA396F" w:rsidRDefault="00865D1F" w:rsidP="00925FA3">
      <w:pPr>
        <w:pStyle w:val="1"/>
        <w:snapToGrid w:val="0"/>
        <w:spacing w:line="240" w:lineRule="auto"/>
        <w:ind w:leftChars="200" w:left="1040" w:hangingChars="200" w:hanging="560"/>
      </w:pPr>
      <w:r w:rsidRPr="00865D1F">
        <w:rPr>
          <w:rFonts w:hint="eastAsia"/>
        </w:rPr>
        <w:t>台東縣內省道至今</w:t>
      </w:r>
      <w:r w:rsidR="00514A1F">
        <w:rPr>
          <w:rFonts w:hint="eastAsia"/>
        </w:rPr>
        <w:t>(2</w:t>
      </w:r>
      <w:r w:rsidR="00514A1F">
        <w:t>4</w:t>
      </w:r>
      <w:r w:rsidRPr="00865D1F">
        <w:rPr>
          <w:rFonts w:hint="eastAsia"/>
        </w:rPr>
        <w:t>)日無災情</w:t>
      </w:r>
    </w:p>
    <w:p w14:paraId="00000044" w14:textId="45EFC974" w:rsidR="00084158" w:rsidRPr="003D55D6" w:rsidRDefault="001A2107" w:rsidP="00925FA3">
      <w:pPr>
        <w:numPr>
          <w:ilvl w:val="0"/>
          <w:numId w:val="2"/>
        </w:numPr>
        <w:pBdr>
          <w:top w:val="nil"/>
          <w:left w:val="nil"/>
          <w:bottom w:val="nil"/>
          <w:right w:val="nil"/>
          <w:between w:val="nil"/>
        </w:pBdr>
        <w:snapToGrid w:val="0"/>
        <w:ind w:leftChars="100" w:left="240" w:firstLine="0"/>
        <w:jc w:val="both"/>
        <w:rPr>
          <w:rFonts w:ascii="標楷體" w:eastAsia="標楷體" w:hAnsi="標楷體" w:cs="標楷體"/>
          <w:sz w:val="28"/>
          <w:szCs w:val="28"/>
        </w:rPr>
      </w:pPr>
      <w:r>
        <w:rPr>
          <w:rFonts w:ascii="標楷體" w:eastAsia="標楷體" w:hAnsi="標楷體" w:cs="標楷體"/>
          <w:b/>
          <w:color w:val="000000"/>
          <w:sz w:val="28"/>
          <w:szCs w:val="28"/>
        </w:rPr>
        <w:t>社會處</w:t>
      </w:r>
    </w:p>
    <w:p w14:paraId="1B10476D" w14:textId="05D06D93" w:rsidR="003D55D6" w:rsidRDefault="003D55D6" w:rsidP="00925FA3">
      <w:pPr>
        <w:pStyle w:val="1"/>
        <w:snapToGrid w:val="0"/>
        <w:spacing w:line="240" w:lineRule="auto"/>
        <w:ind w:leftChars="200" w:left="1040" w:hangingChars="200" w:hanging="560"/>
      </w:pPr>
      <w:proofErr w:type="gramStart"/>
      <w:r w:rsidRPr="003D55D6">
        <w:rPr>
          <w:rFonts w:hint="eastAsia"/>
        </w:rPr>
        <w:t>本處督請</w:t>
      </w:r>
      <w:proofErr w:type="gramEnd"/>
      <w:r w:rsidRPr="003D55D6">
        <w:rPr>
          <w:rFonts w:hint="eastAsia"/>
        </w:rPr>
        <w:t>各公所辦理災民收容安置暨民生救濟物資整備作業：</w:t>
      </w:r>
    </w:p>
    <w:p w14:paraId="7B1DEA2B" w14:textId="77B3FE44" w:rsidR="003D55D6" w:rsidRPr="003C651A" w:rsidRDefault="003D55D6" w:rsidP="00925FA3">
      <w:pPr>
        <w:pStyle w:val="1"/>
        <w:numPr>
          <w:ilvl w:val="2"/>
          <w:numId w:val="12"/>
        </w:numPr>
        <w:snapToGrid w:val="0"/>
        <w:spacing w:line="240" w:lineRule="auto"/>
        <w:ind w:left="1134" w:hanging="284"/>
        <w:rPr>
          <w:color w:val="auto"/>
        </w:rPr>
      </w:pPr>
      <w:r w:rsidRPr="003C651A">
        <w:rPr>
          <w:rFonts w:hint="eastAsia"/>
          <w:color w:val="auto"/>
        </w:rPr>
        <w:t>本府社會處於07/22函文16鄉鎮公所，敘明</w:t>
      </w:r>
      <w:proofErr w:type="gramStart"/>
      <w:r w:rsidRPr="003C651A">
        <w:rPr>
          <w:rFonts w:hint="eastAsia"/>
          <w:color w:val="auto"/>
        </w:rPr>
        <w:t>凱</w:t>
      </w:r>
      <w:proofErr w:type="gramEnd"/>
      <w:r w:rsidRPr="003C651A">
        <w:rPr>
          <w:rFonts w:hint="eastAsia"/>
          <w:color w:val="auto"/>
        </w:rPr>
        <w:t>米颱風已形成，後續可能影響臺灣及離島天氣，請各鄉(鎮、市)公所社</w:t>
      </w:r>
      <w:proofErr w:type="gramStart"/>
      <w:r w:rsidRPr="003C651A">
        <w:rPr>
          <w:rFonts w:hint="eastAsia"/>
          <w:color w:val="auto"/>
        </w:rPr>
        <w:t>政災防課</w:t>
      </w:r>
      <w:proofErr w:type="gramEnd"/>
      <w:r w:rsidRPr="003C651A">
        <w:rPr>
          <w:rFonts w:hint="eastAsia"/>
          <w:color w:val="auto"/>
        </w:rPr>
        <w:t>室須依說明 事項辦理災民收容安置及民生救濟物資相關整備作業。另對有道路中 斷之虞之山地村里、孤立地區，落實執行民生物資儲存作業機制，備妥糧食及民生用品至少10日安全存量(本縣計有7鄉鎮16處)。</w:t>
      </w:r>
    </w:p>
    <w:p w14:paraId="45AD7459" w14:textId="446EBA1C" w:rsidR="003D55D6" w:rsidRPr="003C651A" w:rsidRDefault="003D55D6" w:rsidP="00925FA3">
      <w:pPr>
        <w:pStyle w:val="1"/>
        <w:numPr>
          <w:ilvl w:val="2"/>
          <w:numId w:val="12"/>
        </w:numPr>
        <w:snapToGrid w:val="0"/>
        <w:spacing w:line="240" w:lineRule="auto"/>
        <w:ind w:left="1134" w:hanging="284"/>
        <w:rPr>
          <w:color w:val="auto"/>
        </w:rPr>
      </w:pPr>
      <w:r w:rsidRPr="003C651A">
        <w:rPr>
          <w:rFonts w:hint="eastAsia"/>
          <w:color w:val="auto"/>
        </w:rPr>
        <w:t>再請公所以廣播及發放宣傳單方式，請民眾儘早自備物資，遇有房屋 損害時儘速拍照存證，颱風離去後仍持續宣導。</w:t>
      </w:r>
    </w:p>
    <w:p w14:paraId="73268126" w14:textId="77777777" w:rsidR="003C651A" w:rsidRDefault="003C651A" w:rsidP="00925FA3">
      <w:pPr>
        <w:pStyle w:val="1"/>
        <w:numPr>
          <w:ilvl w:val="2"/>
          <w:numId w:val="12"/>
        </w:numPr>
        <w:snapToGrid w:val="0"/>
        <w:spacing w:line="240" w:lineRule="auto"/>
        <w:ind w:left="1134" w:hanging="284"/>
        <w:rPr>
          <w:color w:val="auto"/>
        </w:rPr>
      </w:pPr>
      <w:r w:rsidRPr="003C651A">
        <w:rPr>
          <w:rFonts w:hint="eastAsia"/>
          <w:color w:val="auto"/>
        </w:rPr>
        <w:t>有</w:t>
      </w:r>
      <w:r w:rsidR="003D55D6" w:rsidRPr="003C651A">
        <w:rPr>
          <w:rFonts w:hint="eastAsia"/>
          <w:color w:val="auto"/>
        </w:rPr>
        <w:t>關弱勢族群安置照顧部份，請各鄉(鎮、市)公所依照本縣「因應天然 災害嚴重地區重症病患、慢性疾病及行動不便者疏散撤離作業規定」辦理：</w:t>
      </w:r>
    </w:p>
    <w:p w14:paraId="1BD018CF" w14:textId="77777777" w:rsidR="003C651A" w:rsidRDefault="003D55D6" w:rsidP="00925FA3">
      <w:pPr>
        <w:pStyle w:val="1"/>
        <w:numPr>
          <w:ilvl w:val="3"/>
          <w:numId w:val="12"/>
        </w:numPr>
        <w:snapToGrid w:val="0"/>
        <w:spacing w:line="240" w:lineRule="auto"/>
        <w:ind w:leftChars="300" w:left="1420" w:hangingChars="250" w:hanging="700"/>
        <w:rPr>
          <w:color w:val="auto"/>
        </w:rPr>
      </w:pPr>
      <w:r>
        <w:rPr>
          <w:rFonts w:hint="eastAsia"/>
        </w:rPr>
        <w:t>弱勢族群：洗腎病患、使用居家維生器材民眾、身心障礙者、孕婦、獨居老人。</w:t>
      </w:r>
    </w:p>
    <w:p w14:paraId="72C54CE7" w14:textId="77777777" w:rsidR="003C651A" w:rsidRDefault="003D55D6" w:rsidP="00925FA3">
      <w:pPr>
        <w:pStyle w:val="1"/>
        <w:numPr>
          <w:ilvl w:val="3"/>
          <w:numId w:val="12"/>
        </w:numPr>
        <w:snapToGrid w:val="0"/>
        <w:spacing w:line="240" w:lineRule="auto"/>
        <w:ind w:leftChars="300" w:left="1420" w:hangingChars="250" w:hanging="700"/>
        <w:rPr>
          <w:color w:val="auto"/>
        </w:rPr>
      </w:pPr>
      <w:r>
        <w:rPr>
          <w:rFonts w:hint="eastAsia"/>
        </w:rPr>
        <w:t>各公所應確實掌握所轄易致災區弱勢族群名冊，協助其災時優先撤離。</w:t>
      </w:r>
    </w:p>
    <w:p w14:paraId="28084771" w14:textId="6C9A3B96" w:rsidR="003D55D6" w:rsidRPr="003C651A" w:rsidRDefault="003D55D6" w:rsidP="00925FA3">
      <w:pPr>
        <w:pStyle w:val="1"/>
        <w:numPr>
          <w:ilvl w:val="2"/>
          <w:numId w:val="12"/>
        </w:numPr>
        <w:snapToGrid w:val="0"/>
        <w:spacing w:line="240" w:lineRule="auto"/>
        <w:rPr>
          <w:color w:val="auto"/>
        </w:rPr>
      </w:pPr>
      <w:r>
        <w:rPr>
          <w:rFonts w:hint="eastAsia"/>
        </w:rPr>
        <w:t>本府社會處業已於台東縣社福機構災害應變通報line群組，通知各社福機構防颱整備工作；提醒注意颱風警報，嚴防</w:t>
      </w:r>
      <w:proofErr w:type="gramStart"/>
      <w:r>
        <w:rPr>
          <w:rFonts w:hint="eastAsia"/>
        </w:rPr>
        <w:t>豪</w:t>
      </w:r>
      <w:proofErr w:type="gramEnd"/>
      <w:r>
        <w:rPr>
          <w:rFonts w:hint="eastAsia"/>
        </w:rPr>
        <w:t>大雨可能帶來之各種災害，並事先進行相關防災整備任務。</w:t>
      </w:r>
    </w:p>
    <w:p w14:paraId="0F854E71" w14:textId="77777777" w:rsidR="003C651A" w:rsidRDefault="003C651A" w:rsidP="00925FA3">
      <w:pPr>
        <w:pStyle w:val="1"/>
        <w:snapToGrid w:val="0"/>
        <w:spacing w:line="240" w:lineRule="auto"/>
        <w:ind w:leftChars="200" w:left="1040" w:hangingChars="200" w:hanging="560"/>
      </w:pPr>
      <w:r w:rsidRPr="003C651A">
        <w:rPr>
          <w:rFonts w:hint="eastAsia"/>
        </w:rPr>
        <w:t>全縣收容所能量：</w:t>
      </w:r>
    </w:p>
    <w:p w14:paraId="3BFD6D8C" w14:textId="77777777" w:rsidR="003C651A" w:rsidRDefault="003C651A" w:rsidP="00925FA3">
      <w:pPr>
        <w:pStyle w:val="1"/>
        <w:numPr>
          <w:ilvl w:val="2"/>
          <w:numId w:val="12"/>
        </w:numPr>
        <w:snapToGrid w:val="0"/>
        <w:spacing w:line="240" w:lineRule="auto"/>
      </w:pPr>
      <w:r>
        <w:rPr>
          <w:rFonts w:hint="eastAsia"/>
        </w:rPr>
        <w:t>目前全縣臨時收容所176所，</w:t>
      </w:r>
      <w:proofErr w:type="gramStart"/>
      <w:r>
        <w:rPr>
          <w:rFonts w:hint="eastAsia"/>
        </w:rPr>
        <w:t>容額約</w:t>
      </w:r>
      <w:proofErr w:type="gramEnd"/>
      <w:r>
        <w:rPr>
          <w:rFonts w:hint="eastAsia"/>
        </w:rPr>
        <w:t>13,930人。</w:t>
      </w:r>
    </w:p>
    <w:p w14:paraId="39722024" w14:textId="77777777" w:rsidR="003C651A" w:rsidRDefault="003C651A" w:rsidP="00925FA3">
      <w:pPr>
        <w:pStyle w:val="1"/>
        <w:numPr>
          <w:ilvl w:val="2"/>
          <w:numId w:val="12"/>
        </w:numPr>
        <w:snapToGrid w:val="0"/>
        <w:spacing w:line="240" w:lineRule="auto"/>
      </w:pPr>
      <w:r>
        <w:rPr>
          <w:rFonts w:hint="eastAsia"/>
        </w:rPr>
        <w:t>收容量能整備部分：</w:t>
      </w:r>
    </w:p>
    <w:p w14:paraId="58A4F4BB" w14:textId="77777777" w:rsidR="003C651A" w:rsidRDefault="003C651A" w:rsidP="00925FA3">
      <w:pPr>
        <w:pStyle w:val="1"/>
        <w:numPr>
          <w:ilvl w:val="3"/>
          <w:numId w:val="12"/>
        </w:numPr>
        <w:snapToGrid w:val="0"/>
        <w:spacing w:line="240" w:lineRule="auto"/>
        <w:ind w:leftChars="300" w:left="1420" w:hangingChars="250" w:hanging="700"/>
      </w:pPr>
      <w:r>
        <w:rPr>
          <w:rFonts w:hint="eastAsia"/>
        </w:rPr>
        <w:t>台東市、卑南鄉、海端鄉、池上鄉、東河鄉、成功鎮、太麻里鄉、大武鄉等8公所，都與轄區「飯店民宿」或「寺廟香客大樓」簽署安置收容合約，且有熱食供應。</w:t>
      </w:r>
    </w:p>
    <w:p w14:paraId="7A5AAB42" w14:textId="77777777" w:rsidR="003C651A" w:rsidRDefault="003C651A" w:rsidP="00925FA3">
      <w:pPr>
        <w:pStyle w:val="1"/>
        <w:numPr>
          <w:ilvl w:val="3"/>
          <w:numId w:val="12"/>
        </w:numPr>
        <w:snapToGrid w:val="0"/>
        <w:spacing w:line="240" w:lineRule="auto"/>
        <w:ind w:leftChars="300" w:left="1420" w:hangingChars="250" w:hanging="700"/>
      </w:pPr>
      <w:r>
        <w:rPr>
          <w:rFonts w:hint="eastAsia"/>
        </w:rPr>
        <w:t>本縣簽署共33家，包含企業防災合作旅館16家、企業及NGO。</w:t>
      </w:r>
    </w:p>
    <w:p w14:paraId="76FE70AD" w14:textId="77777777" w:rsidR="003C651A" w:rsidRDefault="003C651A" w:rsidP="00925FA3">
      <w:pPr>
        <w:pStyle w:val="1"/>
        <w:snapToGrid w:val="0"/>
        <w:spacing w:line="240" w:lineRule="auto"/>
        <w:ind w:leftChars="200" w:left="1040" w:hangingChars="200" w:hanging="560"/>
      </w:pPr>
      <w:r>
        <w:rPr>
          <w:rFonts w:hint="eastAsia"/>
        </w:rPr>
        <w:t>物資整備情形：</w:t>
      </w:r>
    </w:p>
    <w:p w14:paraId="298DBAC9" w14:textId="77777777" w:rsidR="003C651A" w:rsidRDefault="003C651A" w:rsidP="00925FA3">
      <w:pPr>
        <w:pStyle w:val="1"/>
        <w:numPr>
          <w:ilvl w:val="2"/>
          <w:numId w:val="12"/>
        </w:numPr>
        <w:snapToGrid w:val="0"/>
        <w:spacing w:line="240" w:lineRule="auto"/>
        <w:ind w:left="1135" w:hanging="284"/>
        <w:jc w:val="left"/>
      </w:pPr>
      <w:r>
        <w:rPr>
          <w:rFonts w:hint="eastAsia"/>
        </w:rPr>
        <w:t>全縣16鄉鎮市物資儲存處所合計107處，民生物資開口契約供應廠商共計90間。</w:t>
      </w:r>
    </w:p>
    <w:p w14:paraId="6CF44B62" w14:textId="77777777" w:rsidR="003C651A" w:rsidRDefault="003C651A" w:rsidP="00925FA3">
      <w:pPr>
        <w:pStyle w:val="1"/>
        <w:numPr>
          <w:ilvl w:val="2"/>
          <w:numId w:val="12"/>
        </w:numPr>
        <w:snapToGrid w:val="0"/>
        <w:spacing w:line="240" w:lineRule="auto"/>
        <w:ind w:left="1135" w:hanging="284"/>
        <w:jc w:val="left"/>
      </w:pPr>
      <w:r>
        <w:rPr>
          <w:rFonts w:hint="eastAsia"/>
        </w:rPr>
        <w:lastRenderedPageBreak/>
        <w:t>目前全縣16鄉鎮儲備物資計有白米30,194公斤，礦泉水29,960瓶。</w:t>
      </w:r>
    </w:p>
    <w:p w14:paraId="42F96C0D" w14:textId="77777777" w:rsidR="003C651A" w:rsidRDefault="003C651A" w:rsidP="00925FA3">
      <w:pPr>
        <w:pStyle w:val="1"/>
        <w:numPr>
          <w:ilvl w:val="2"/>
          <w:numId w:val="12"/>
        </w:numPr>
        <w:snapToGrid w:val="0"/>
        <w:spacing w:line="240" w:lineRule="auto"/>
        <w:ind w:left="1135" w:hanging="284"/>
        <w:jc w:val="left"/>
      </w:pPr>
      <w:r>
        <w:rPr>
          <w:rFonts w:hint="eastAsia"/>
        </w:rPr>
        <w:t>本縣</w:t>
      </w:r>
      <w:proofErr w:type="gramStart"/>
      <w:r>
        <w:rPr>
          <w:rFonts w:hint="eastAsia"/>
        </w:rPr>
        <w:t>113</w:t>
      </w:r>
      <w:proofErr w:type="gramEnd"/>
      <w:r>
        <w:rPr>
          <w:rFonts w:hint="eastAsia"/>
        </w:rPr>
        <w:t>年度天然災害開口契約，得標廠商為</w:t>
      </w:r>
      <w:proofErr w:type="gramStart"/>
      <w:r>
        <w:rPr>
          <w:rFonts w:hint="eastAsia"/>
        </w:rPr>
        <w:t>臺</w:t>
      </w:r>
      <w:proofErr w:type="gramEnd"/>
      <w:r>
        <w:rPr>
          <w:rFonts w:hint="eastAsia"/>
        </w:rPr>
        <w:t>東縣台東地區農會附設農民購物中心，並再次確認緊急採購物資事宜，確保物資供應管道暢通。</w:t>
      </w:r>
    </w:p>
    <w:p w14:paraId="0AD04591" w14:textId="77777777" w:rsidR="003C651A" w:rsidRDefault="003C651A" w:rsidP="00925FA3">
      <w:pPr>
        <w:pStyle w:val="1"/>
        <w:numPr>
          <w:ilvl w:val="2"/>
          <w:numId w:val="12"/>
        </w:numPr>
        <w:snapToGrid w:val="0"/>
        <w:spacing w:line="240" w:lineRule="auto"/>
        <w:ind w:left="1135" w:hanging="284"/>
        <w:jc w:val="left"/>
      </w:pPr>
      <w:r>
        <w:rPr>
          <w:rFonts w:hint="eastAsia"/>
        </w:rPr>
        <w:t>民間資源中華紅十字會備有睡袋92個、</w:t>
      </w:r>
      <w:proofErr w:type="gramStart"/>
      <w:r>
        <w:rPr>
          <w:rFonts w:hint="eastAsia"/>
        </w:rPr>
        <w:t>睡墊500床</w:t>
      </w:r>
      <w:proofErr w:type="gramEnd"/>
      <w:r>
        <w:rPr>
          <w:rFonts w:hint="eastAsia"/>
        </w:rPr>
        <w:t>、帳篷54頂、毛毯780條、棉被50條、涼被300條及外套1120件。</w:t>
      </w:r>
    </w:p>
    <w:p w14:paraId="3ACBAB1F" w14:textId="77777777" w:rsidR="003C651A" w:rsidRDefault="003C651A" w:rsidP="00925FA3">
      <w:pPr>
        <w:pStyle w:val="1"/>
        <w:snapToGrid w:val="0"/>
        <w:spacing w:line="240" w:lineRule="auto"/>
        <w:ind w:leftChars="200" w:left="1040" w:hangingChars="200" w:hanging="560"/>
      </w:pPr>
      <w:r>
        <w:rPr>
          <w:rFonts w:hint="eastAsia"/>
        </w:rPr>
        <w:t>弱勢族群收容所能量及物資整備情形：</w:t>
      </w:r>
    </w:p>
    <w:p w14:paraId="71A165B0" w14:textId="1DC24975" w:rsidR="003C651A" w:rsidRPr="003C651A" w:rsidRDefault="003C651A" w:rsidP="00925FA3">
      <w:pPr>
        <w:pStyle w:val="1"/>
        <w:numPr>
          <w:ilvl w:val="2"/>
          <w:numId w:val="12"/>
        </w:numPr>
        <w:snapToGrid w:val="0"/>
        <w:spacing w:line="240" w:lineRule="auto"/>
        <w:ind w:left="1135" w:hanging="284"/>
        <w:jc w:val="left"/>
      </w:pPr>
      <w:r>
        <w:rPr>
          <w:rFonts w:hint="eastAsia"/>
        </w:rPr>
        <w:t>國軍退除役官兵輔導委員會馬蘭榮</w:t>
      </w:r>
      <w:proofErr w:type="gramStart"/>
      <w:r>
        <w:rPr>
          <w:rFonts w:hint="eastAsia"/>
        </w:rPr>
        <w:t>譽</w:t>
      </w:r>
      <w:proofErr w:type="gramEnd"/>
      <w:r>
        <w:rPr>
          <w:rFonts w:hint="eastAsia"/>
        </w:rPr>
        <w:t>國民之家，主要收容洗腎患者，可提供病床22床。空軍第737戰術戰鬥機聯隊，可容納329人。並與財團法人台東縣私立台東仁愛之家簽署天然災害弱勢民眾安置支援協定，可安置收容身心障礙者、行動不便及需維生器材民眾(</w:t>
      </w:r>
      <w:proofErr w:type="gramStart"/>
      <w:r>
        <w:rPr>
          <w:rFonts w:hint="eastAsia"/>
        </w:rPr>
        <w:t>插管</w:t>
      </w:r>
      <w:proofErr w:type="gramEnd"/>
      <w:r>
        <w:rPr>
          <w:rFonts w:hint="eastAsia"/>
        </w:rPr>
        <w:t>)，計有30床。</w:t>
      </w:r>
    </w:p>
    <w:p w14:paraId="38CBE0AB" w14:textId="57929C2D" w:rsidR="003F09D3" w:rsidRPr="003D55D6" w:rsidRDefault="001A2107" w:rsidP="00925FA3">
      <w:pPr>
        <w:numPr>
          <w:ilvl w:val="0"/>
          <w:numId w:val="2"/>
        </w:numPr>
        <w:pBdr>
          <w:top w:val="nil"/>
          <w:left w:val="nil"/>
          <w:bottom w:val="nil"/>
          <w:right w:val="nil"/>
          <w:between w:val="nil"/>
        </w:pBdr>
        <w:snapToGrid w:val="0"/>
        <w:ind w:leftChars="100" w:left="240" w:firstLine="0"/>
        <w:jc w:val="both"/>
        <w:rPr>
          <w:rFonts w:ascii="標楷體" w:eastAsia="標楷體" w:hAnsi="標楷體" w:cs="標楷體"/>
          <w:sz w:val="28"/>
          <w:szCs w:val="28"/>
        </w:rPr>
      </w:pPr>
      <w:r>
        <w:rPr>
          <w:rFonts w:ascii="標楷體" w:eastAsia="標楷體" w:hAnsi="標楷體" w:cs="標楷體"/>
          <w:b/>
          <w:color w:val="000000"/>
          <w:sz w:val="28"/>
          <w:szCs w:val="28"/>
        </w:rPr>
        <w:t>民政處：</w:t>
      </w:r>
    </w:p>
    <w:p w14:paraId="2E7E4FE0" w14:textId="304E41C0" w:rsidR="003D55D6" w:rsidRDefault="003D55D6" w:rsidP="00925FA3">
      <w:pPr>
        <w:pStyle w:val="1"/>
        <w:snapToGrid w:val="0"/>
        <w:spacing w:line="240" w:lineRule="auto"/>
        <w:ind w:leftChars="200" w:left="1040" w:hangingChars="200" w:hanging="560"/>
      </w:pPr>
      <w:r w:rsidRPr="003D55D6">
        <w:rPr>
          <w:rFonts w:hint="eastAsia"/>
        </w:rPr>
        <w:t>目前</w:t>
      </w:r>
      <w:proofErr w:type="gramStart"/>
      <w:r w:rsidRPr="003D55D6">
        <w:rPr>
          <w:rFonts w:hint="eastAsia"/>
        </w:rPr>
        <w:t>臺</w:t>
      </w:r>
      <w:proofErr w:type="gramEnd"/>
      <w:r w:rsidRPr="003D55D6">
        <w:rPr>
          <w:rFonts w:hint="eastAsia"/>
        </w:rPr>
        <w:t>東縣尚無疏散撤離人數。</w:t>
      </w:r>
    </w:p>
    <w:p w14:paraId="1B37F285" w14:textId="194EF8B2" w:rsidR="003D55D6" w:rsidRPr="00EA396F" w:rsidRDefault="003D55D6" w:rsidP="00925FA3">
      <w:pPr>
        <w:pStyle w:val="1"/>
        <w:snapToGrid w:val="0"/>
        <w:spacing w:line="240" w:lineRule="auto"/>
        <w:ind w:leftChars="200" w:left="1040" w:hangingChars="200" w:hanging="560"/>
      </w:pPr>
      <w:r w:rsidRPr="003D55D6">
        <w:rPr>
          <w:rFonts w:hint="eastAsia"/>
        </w:rPr>
        <w:t>已請公所掌握土石流及大規模崩塌保全戶、弱勢族群等資料，並列為優先疏散撤離對象，以及針對土石流警戒區、大規模崩塌</w:t>
      </w:r>
      <w:proofErr w:type="gramStart"/>
      <w:r w:rsidRPr="003D55D6">
        <w:rPr>
          <w:rFonts w:hint="eastAsia"/>
        </w:rPr>
        <w:t>潛勢區及</w:t>
      </w:r>
      <w:proofErr w:type="gramEnd"/>
      <w:r w:rsidRPr="003D55D6">
        <w:rPr>
          <w:rFonts w:hint="eastAsia"/>
        </w:rPr>
        <w:t>易成孤島地區，規劃預防性及強制性疏散事宜。</w:t>
      </w:r>
    </w:p>
    <w:p w14:paraId="5E8C5A3E" w14:textId="77777777" w:rsidR="00C21E5A" w:rsidRDefault="001A2107" w:rsidP="00925FA3">
      <w:pPr>
        <w:numPr>
          <w:ilvl w:val="0"/>
          <w:numId w:val="2"/>
        </w:numPr>
        <w:pBdr>
          <w:top w:val="nil"/>
          <w:left w:val="nil"/>
          <w:bottom w:val="nil"/>
          <w:right w:val="nil"/>
          <w:between w:val="nil"/>
        </w:pBdr>
        <w:snapToGrid w:val="0"/>
        <w:ind w:leftChars="100" w:left="240" w:firstLine="0"/>
        <w:jc w:val="both"/>
        <w:rPr>
          <w:rFonts w:ascii="標楷體" w:eastAsia="標楷體" w:hAnsi="標楷體" w:cs="標楷體"/>
          <w:sz w:val="28"/>
          <w:szCs w:val="28"/>
        </w:rPr>
      </w:pPr>
      <w:r>
        <w:rPr>
          <w:rFonts w:ascii="標楷體" w:eastAsia="標楷體" w:hAnsi="標楷體" w:cs="標楷體"/>
          <w:b/>
          <w:color w:val="000000"/>
          <w:sz w:val="28"/>
          <w:szCs w:val="28"/>
        </w:rPr>
        <w:t>原住民族行政處：</w:t>
      </w:r>
    </w:p>
    <w:p w14:paraId="095DD18A" w14:textId="77777777" w:rsidR="00C21E5A" w:rsidRDefault="00EA396F" w:rsidP="00925FA3">
      <w:pPr>
        <w:pStyle w:val="1"/>
        <w:snapToGrid w:val="0"/>
        <w:spacing w:line="240" w:lineRule="auto"/>
        <w:ind w:leftChars="200" w:left="1040" w:hangingChars="200" w:hanging="560"/>
      </w:pPr>
      <w:r w:rsidRPr="00C21E5A">
        <w:rPr>
          <w:rFonts w:hint="eastAsia"/>
        </w:rPr>
        <w:t>目前本縣21條部落主要聯絡外道路無阻斷情形。</w:t>
      </w:r>
    </w:p>
    <w:p w14:paraId="01E8631F" w14:textId="05903C16" w:rsidR="00EA396F" w:rsidRPr="00C21E5A" w:rsidRDefault="00EA396F" w:rsidP="00925FA3">
      <w:pPr>
        <w:pStyle w:val="1"/>
        <w:snapToGrid w:val="0"/>
        <w:spacing w:line="240" w:lineRule="auto"/>
        <w:ind w:leftChars="200" w:left="1040" w:hangingChars="200" w:hanging="560"/>
      </w:pPr>
      <w:r w:rsidRPr="00C21E5A">
        <w:rPr>
          <w:rFonts w:hint="eastAsia"/>
        </w:rPr>
        <w:t>部落原住民族家庭服務中心(</w:t>
      </w:r>
      <w:proofErr w:type="gramStart"/>
      <w:r w:rsidRPr="00C21E5A">
        <w:rPr>
          <w:rFonts w:hint="eastAsia"/>
        </w:rPr>
        <w:t>原家中心</w:t>
      </w:r>
      <w:proofErr w:type="gramEnd"/>
      <w:r w:rsidRPr="00C21E5A">
        <w:rPr>
          <w:rFonts w:hint="eastAsia"/>
        </w:rPr>
        <w:t>)及</w:t>
      </w:r>
      <w:proofErr w:type="gramStart"/>
      <w:r w:rsidRPr="00C21E5A">
        <w:rPr>
          <w:rFonts w:hint="eastAsia"/>
        </w:rPr>
        <w:t>文健站</w:t>
      </w:r>
      <w:proofErr w:type="gramEnd"/>
      <w:r w:rsidRPr="00C21E5A">
        <w:rPr>
          <w:rFonts w:hint="eastAsia"/>
        </w:rPr>
        <w:t>目前無任何狀況，仍會持續關心部落弱勢家庭及獨居長者</w:t>
      </w:r>
    </w:p>
    <w:p w14:paraId="16ED55E4" w14:textId="77777777" w:rsidR="003D55D6" w:rsidRDefault="001A2107" w:rsidP="00925FA3">
      <w:pPr>
        <w:numPr>
          <w:ilvl w:val="0"/>
          <w:numId w:val="2"/>
        </w:numPr>
        <w:pBdr>
          <w:top w:val="nil"/>
          <w:left w:val="nil"/>
          <w:bottom w:val="nil"/>
          <w:right w:val="nil"/>
          <w:between w:val="nil"/>
        </w:pBdr>
        <w:snapToGrid w:val="0"/>
        <w:ind w:leftChars="100" w:left="240" w:firstLine="0"/>
        <w:jc w:val="both"/>
        <w:rPr>
          <w:rFonts w:ascii="標楷體" w:eastAsia="標楷體" w:hAnsi="標楷體" w:cs="標楷體"/>
          <w:sz w:val="28"/>
          <w:szCs w:val="28"/>
        </w:rPr>
      </w:pPr>
      <w:r>
        <w:rPr>
          <w:rFonts w:ascii="標楷體" w:eastAsia="標楷體" w:hAnsi="標楷體" w:cs="標楷體"/>
          <w:b/>
          <w:color w:val="000000"/>
          <w:sz w:val="28"/>
          <w:szCs w:val="28"/>
        </w:rPr>
        <w:t>國際發展及計畫處：</w:t>
      </w:r>
    </w:p>
    <w:p w14:paraId="4B1A503B" w14:textId="77777777" w:rsidR="003D55D6" w:rsidRDefault="00EA396F" w:rsidP="00925FA3">
      <w:pPr>
        <w:pStyle w:val="1"/>
        <w:snapToGrid w:val="0"/>
        <w:spacing w:line="240" w:lineRule="auto"/>
        <w:ind w:leftChars="200" w:left="1040" w:hangingChars="200" w:hanging="560"/>
      </w:pPr>
      <w:r w:rsidRPr="003D55D6">
        <w:rPr>
          <w:rFonts w:hint="eastAsia"/>
        </w:rPr>
        <w:t>凱米颱風新聞發佈</w:t>
      </w:r>
    </w:p>
    <w:p w14:paraId="45C6CE83" w14:textId="77777777" w:rsidR="003D55D6" w:rsidRDefault="00EA396F" w:rsidP="00925FA3">
      <w:pPr>
        <w:pStyle w:val="1"/>
        <w:numPr>
          <w:ilvl w:val="2"/>
          <w:numId w:val="12"/>
        </w:numPr>
        <w:snapToGrid w:val="0"/>
        <w:spacing w:line="240" w:lineRule="auto"/>
      </w:pPr>
      <w:r w:rsidRPr="003D55D6">
        <w:rPr>
          <w:rFonts w:hint="eastAsia"/>
        </w:rPr>
        <w:t>新聞稿發佈計5則。</w:t>
      </w:r>
    </w:p>
    <w:p w14:paraId="4B2ED3BA" w14:textId="77777777" w:rsidR="003D55D6" w:rsidRDefault="00EA396F" w:rsidP="00925FA3">
      <w:pPr>
        <w:pStyle w:val="1"/>
        <w:numPr>
          <w:ilvl w:val="2"/>
          <w:numId w:val="12"/>
        </w:numPr>
        <w:snapToGrid w:val="0"/>
        <w:spacing w:line="240" w:lineRule="auto"/>
      </w:pPr>
      <w:r w:rsidRPr="003D55D6">
        <w:rPr>
          <w:rFonts w:hint="eastAsia"/>
        </w:rPr>
        <w:t>有線電視跑馬計2則。</w:t>
      </w:r>
    </w:p>
    <w:p w14:paraId="361A3C61" w14:textId="77777777" w:rsidR="003D55D6" w:rsidRDefault="00EA396F" w:rsidP="00925FA3">
      <w:pPr>
        <w:pStyle w:val="1"/>
        <w:numPr>
          <w:ilvl w:val="2"/>
          <w:numId w:val="12"/>
        </w:numPr>
        <w:snapToGrid w:val="0"/>
        <w:spacing w:line="240" w:lineRule="auto"/>
      </w:pPr>
      <w:r w:rsidRPr="003D55D6">
        <w:rPr>
          <w:rFonts w:hint="eastAsia"/>
        </w:rPr>
        <w:t>台東不一樣FB</w:t>
      </w:r>
      <w:proofErr w:type="gramStart"/>
      <w:r w:rsidRPr="003D55D6">
        <w:rPr>
          <w:rFonts w:hint="eastAsia"/>
        </w:rPr>
        <w:t>貼文及</w:t>
      </w:r>
      <w:proofErr w:type="gramEnd"/>
      <w:r w:rsidRPr="003D55D6">
        <w:rPr>
          <w:rFonts w:hint="eastAsia"/>
        </w:rPr>
        <w:t>更新計1則。</w:t>
      </w:r>
    </w:p>
    <w:p w14:paraId="4C34B1D5" w14:textId="77777777" w:rsidR="003D55D6" w:rsidRDefault="00EA396F" w:rsidP="00925FA3">
      <w:pPr>
        <w:pStyle w:val="1"/>
        <w:numPr>
          <w:ilvl w:val="2"/>
          <w:numId w:val="12"/>
        </w:numPr>
        <w:snapToGrid w:val="0"/>
        <w:spacing w:line="240" w:lineRule="auto"/>
      </w:pPr>
      <w:proofErr w:type="gramStart"/>
      <w:r w:rsidRPr="003D55D6">
        <w:rPr>
          <w:rFonts w:hint="eastAsia"/>
        </w:rPr>
        <w:t>臺</w:t>
      </w:r>
      <w:proofErr w:type="gramEnd"/>
      <w:r w:rsidRPr="003D55D6">
        <w:rPr>
          <w:rFonts w:hint="eastAsia"/>
        </w:rPr>
        <w:t>東縣政府line計1則。</w:t>
      </w:r>
    </w:p>
    <w:p w14:paraId="67A60996" w14:textId="77777777" w:rsidR="003D55D6" w:rsidRDefault="00EA396F" w:rsidP="00925FA3">
      <w:pPr>
        <w:pStyle w:val="1"/>
        <w:numPr>
          <w:ilvl w:val="2"/>
          <w:numId w:val="12"/>
        </w:numPr>
        <w:snapToGrid w:val="0"/>
        <w:spacing w:line="240" w:lineRule="auto"/>
      </w:pPr>
      <w:r w:rsidRPr="003D55D6">
        <w:rPr>
          <w:rFonts w:hint="eastAsia"/>
        </w:rPr>
        <w:t>宣導影片計0支。</w:t>
      </w:r>
    </w:p>
    <w:p w14:paraId="4FB1CE80" w14:textId="77777777" w:rsidR="003D55D6" w:rsidRDefault="00EA396F" w:rsidP="00925FA3">
      <w:pPr>
        <w:pStyle w:val="1"/>
        <w:snapToGrid w:val="0"/>
        <w:spacing w:line="240" w:lineRule="auto"/>
        <w:ind w:leftChars="200" w:left="1040" w:hangingChars="200" w:hanging="560"/>
      </w:pPr>
      <w:r w:rsidRPr="003D55D6">
        <w:rPr>
          <w:rFonts w:hint="eastAsia"/>
        </w:rPr>
        <w:t>1999話</w:t>
      </w:r>
      <w:proofErr w:type="gramStart"/>
      <w:r w:rsidRPr="003D55D6">
        <w:rPr>
          <w:rFonts w:hint="eastAsia"/>
        </w:rPr>
        <w:t>務</w:t>
      </w:r>
      <w:proofErr w:type="gramEnd"/>
      <w:r w:rsidRPr="003D55D6">
        <w:rPr>
          <w:rFonts w:hint="eastAsia"/>
        </w:rPr>
        <w:t>中心</w:t>
      </w:r>
    </w:p>
    <w:p w14:paraId="40CF7BA2" w14:textId="77777777" w:rsidR="003D55D6" w:rsidRDefault="00EA396F" w:rsidP="00925FA3">
      <w:pPr>
        <w:pStyle w:val="1"/>
        <w:numPr>
          <w:ilvl w:val="2"/>
          <w:numId w:val="12"/>
        </w:numPr>
        <w:snapToGrid w:val="0"/>
        <w:spacing w:line="240" w:lineRule="auto"/>
      </w:pPr>
      <w:r w:rsidRPr="003D55D6">
        <w:rPr>
          <w:rFonts w:hint="eastAsia"/>
        </w:rPr>
        <w:t>話</w:t>
      </w:r>
      <w:proofErr w:type="gramStart"/>
      <w:r w:rsidRPr="003D55D6">
        <w:rPr>
          <w:rFonts w:hint="eastAsia"/>
        </w:rPr>
        <w:t>務</w:t>
      </w:r>
      <w:proofErr w:type="gramEnd"/>
      <w:r w:rsidRPr="003D55D6">
        <w:rPr>
          <w:rFonts w:hint="eastAsia"/>
        </w:rPr>
        <w:t>中心人力排班正常，視情形調整人力。</w:t>
      </w:r>
    </w:p>
    <w:p w14:paraId="637F58F2" w14:textId="77777777" w:rsidR="003D55D6" w:rsidRDefault="00EA396F" w:rsidP="00925FA3">
      <w:pPr>
        <w:pStyle w:val="1"/>
        <w:numPr>
          <w:ilvl w:val="2"/>
          <w:numId w:val="12"/>
        </w:numPr>
        <w:snapToGrid w:val="0"/>
        <w:spacing w:line="240" w:lineRule="auto"/>
      </w:pPr>
      <w:r w:rsidRPr="003D55D6">
        <w:rPr>
          <w:rFonts w:hint="eastAsia"/>
        </w:rPr>
        <w:t>1999陳情作業系統運作正常。</w:t>
      </w:r>
    </w:p>
    <w:p w14:paraId="168BBD8E" w14:textId="77777777" w:rsidR="003D55D6" w:rsidRDefault="00EA396F" w:rsidP="00925FA3">
      <w:pPr>
        <w:pStyle w:val="1"/>
        <w:snapToGrid w:val="0"/>
        <w:spacing w:line="240" w:lineRule="auto"/>
        <w:ind w:leftChars="200" w:left="1040" w:hangingChars="200" w:hanging="560"/>
      </w:pPr>
      <w:r w:rsidRPr="003D55D6">
        <w:rPr>
          <w:rFonts w:hint="eastAsia"/>
        </w:rPr>
        <w:t>於本府全球資訊網首頁&gt;</w:t>
      </w:r>
      <w:proofErr w:type="gramStart"/>
      <w:r w:rsidRPr="003D55D6">
        <w:rPr>
          <w:rFonts w:hint="eastAsia"/>
        </w:rPr>
        <w:t>臺</w:t>
      </w:r>
      <w:proofErr w:type="gramEnd"/>
      <w:r w:rsidRPr="003D55D6">
        <w:rPr>
          <w:rFonts w:hint="eastAsia"/>
        </w:rPr>
        <w:t>東大小事提供「</w:t>
      </w:r>
      <w:proofErr w:type="gramStart"/>
      <w:r w:rsidRPr="003D55D6">
        <w:rPr>
          <w:rFonts w:hint="eastAsia"/>
        </w:rPr>
        <w:t>臺</w:t>
      </w:r>
      <w:proofErr w:type="gramEnd"/>
      <w:r w:rsidRPr="003D55D6">
        <w:rPr>
          <w:rFonts w:hint="eastAsia"/>
        </w:rPr>
        <w:t>東縣災害應變中心災情看板」連結。</w:t>
      </w:r>
    </w:p>
    <w:p w14:paraId="5BFE1F8F" w14:textId="77777777" w:rsidR="003D55D6" w:rsidRDefault="00EA396F" w:rsidP="00925FA3">
      <w:pPr>
        <w:pStyle w:val="1"/>
        <w:snapToGrid w:val="0"/>
        <w:spacing w:line="240" w:lineRule="auto"/>
        <w:ind w:leftChars="200" w:left="1040" w:hangingChars="200" w:hanging="560"/>
      </w:pPr>
      <w:proofErr w:type="spellStart"/>
      <w:r w:rsidRPr="003D55D6">
        <w:rPr>
          <w:rFonts w:hint="eastAsia"/>
        </w:rPr>
        <w:t>TTFree</w:t>
      </w:r>
      <w:proofErr w:type="spellEnd"/>
      <w:r w:rsidRPr="003D55D6">
        <w:rPr>
          <w:rFonts w:hint="eastAsia"/>
        </w:rPr>
        <w:t>網站提供「</w:t>
      </w:r>
      <w:proofErr w:type="gramStart"/>
      <w:r w:rsidRPr="003D55D6">
        <w:rPr>
          <w:rFonts w:hint="eastAsia"/>
        </w:rPr>
        <w:t>臺</w:t>
      </w:r>
      <w:proofErr w:type="gramEnd"/>
      <w:r w:rsidRPr="003D55D6">
        <w:rPr>
          <w:rFonts w:hint="eastAsia"/>
        </w:rPr>
        <w:t>東縣災害應變中心災情看板」連結，因應資訊更新。</w:t>
      </w:r>
    </w:p>
    <w:p w14:paraId="4E9E0FE8" w14:textId="77777777" w:rsidR="003D55D6" w:rsidRDefault="00EA396F" w:rsidP="00925FA3">
      <w:pPr>
        <w:pStyle w:val="1"/>
        <w:snapToGrid w:val="0"/>
        <w:spacing w:line="240" w:lineRule="auto"/>
        <w:ind w:leftChars="200" w:left="1040" w:hangingChars="200" w:hanging="560"/>
      </w:pPr>
      <w:proofErr w:type="spellStart"/>
      <w:r w:rsidRPr="003D55D6">
        <w:rPr>
          <w:rFonts w:hint="eastAsia"/>
        </w:rPr>
        <w:t>TTPush</w:t>
      </w:r>
      <w:proofErr w:type="spellEnd"/>
      <w:r w:rsidRPr="003D55D6">
        <w:rPr>
          <w:rFonts w:hint="eastAsia"/>
        </w:rPr>
        <w:t xml:space="preserve"> APP</w:t>
      </w:r>
      <w:proofErr w:type="gramStart"/>
      <w:r w:rsidRPr="003D55D6">
        <w:rPr>
          <w:rFonts w:hint="eastAsia"/>
        </w:rPr>
        <w:t>推播計0則</w:t>
      </w:r>
      <w:proofErr w:type="gramEnd"/>
      <w:r w:rsidRPr="003D55D6">
        <w:rPr>
          <w:rFonts w:hint="eastAsia"/>
        </w:rPr>
        <w:t>、</w:t>
      </w:r>
      <w:proofErr w:type="gramStart"/>
      <w:r w:rsidRPr="003D55D6">
        <w:rPr>
          <w:rFonts w:hint="eastAsia"/>
        </w:rPr>
        <w:t>粉專貼文計</w:t>
      </w:r>
      <w:proofErr w:type="gramEnd"/>
      <w:r w:rsidRPr="003D55D6">
        <w:rPr>
          <w:rFonts w:hint="eastAsia"/>
        </w:rPr>
        <w:t>0則。</w:t>
      </w:r>
    </w:p>
    <w:p w14:paraId="7316449A" w14:textId="4C1F711C" w:rsidR="00EA396F" w:rsidRPr="003D55D6" w:rsidRDefault="00EA396F" w:rsidP="00925FA3">
      <w:pPr>
        <w:pStyle w:val="1"/>
        <w:snapToGrid w:val="0"/>
        <w:spacing w:line="240" w:lineRule="auto"/>
        <w:ind w:leftChars="200" w:left="1040" w:hangingChars="200" w:hanging="560"/>
      </w:pPr>
      <w:r w:rsidRPr="003D55D6">
        <w:rPr>
          <w:rFonts w:hint="eastAsia"/>
        </w:rPr>
        <w:t>國計處FB宣導計1則。</w:t>
      </w:r>
    </w:p>
    <w:p w14:paraId="0000006C" w14:textId="1E01F81D" w:rsidR="00084158" w:rsidRPr="00CB5060" w:rsidRDefault="001A2107" w:rsidP="00925FA3">
      <w:pPr>
        <w:numPr>
          <w:ilvl w:val="0"/>
          <w:numId w:val="2"/>
        </w:numPr>
        <w:pBdr>
          <w:top w:val="nil"/>
          <w:left w:val="nil"/>
          <w:bottom w:val="nil"/>
          <w:right w:val="nil"/>
          <w:between w:val="nil"/>
        </w:pBdr>
        <w:snapToGrid w:val="0"/>
        <w:ind w:leftChars="100" w:left="240" w:firstLine="0"/>
        <w:jc w:val="both"/>
        <w:rPr>
          <w:rFonts w:ascii="標楷體" w:eastAsia="標楷體" w:hAnsi="標楷體" w:cs="標楷體"/>
          <w:sz w:val="28"/>
          <w:szCs w:val="28"/>
        </w:rPr>
      </w:pPr>
      <w:r w:rsidRPr="00CB5060">
        <w:rPr>
          <w:rFonts w:ascii="標楷體" w:eastAsia="標楷體" w:hAnsi="標楷體" w:cs="標楷體"/>
          <w:b/>
          <w:sz w:val="28"/>
          <w:szCs w:val="28"/>
        </w:rPr>
        <w:t>建設處：</w:t>
      </w:r>
    </w:p>
    <w:p w14:paraId="5345E003" w14:textId="7E646EB9" w:rsidR="00B23CEF" w:rsidRPr="00B23CEF" w:rsidRDefault="00B23CEF" w:rsidP="00B23CEF">
      <w:pPr>
        <w:pStyle w:val="1"/>
        <w:snapToGrid w:val="0"/>
        <w:spacing w:line="240" w:lineRule="auto"/>
        <w:ind w:leftChars="200" w:left="1040" w:hangingChars="200" w:hanging="560"/>
        <w:rPr>
          <w:color w:val="auto"/>
        </w:rPr>
      </w:pPr>
      <w:r w:rsidRPr="00B23CEF">
        <w:rPr>
          <w:rFonts w:hint="eastAsia"/>
          <w:color w:val="auto"/>
        </w:rPr>
        <w:t>因應</w:t>
      </w:r>
      <w:proofErr w:type="gramStart"/>
      <w:r w:rsidRPr="00B23CEF">
        <w:rPr>
          <w:rFonts w:hint="eastAsia"/>
          <w:color w:val="auto"/>
        </w:rPr>
        <w:t>凱</w:t>
      </w:r>
      <w:proofErr w:type="gramEnd"/>
      <w:r w:rsidRPr="00B23CEF">
        <w:rPr>
          <w:rFonts w:hint="eastAsia"/>
          <w:color w:val="auto"/>
        </w:rPr>
        <w:t>米颱風災害防救需要，本處土木科、水利科、都市計畫科開口契約皆已備妥。</w:t>
      </w:r>
    </w:p>
    <w:p w14:paraId="3AAFABBB" w14:textId="7965252B" w:rsidR="00B23CEF" w:rsidRPr="00B23CEF" w:rsidRDefault="00B23CEF" w:rsidP="00B23CEF">
      <w:pPr>
        <w:pStyle w:val="1"/>
        <w:snapToGrid w:val="0"/>
        <w:spacing w:line="240" w:lineRule="auto"/>
        <w:ind w:leftChars="200" w:left="1040" w:hangingChars="200" w:hanging="560"/>
        <w:rPr>
          <w:color w:val="auto"/>
        </w:rPr>
      </w:pPr>
      <w:proofErr w:type="gramStart"/>
      <w:r w:rsidRPr="00B23CEF">
        <w:rPr>
          <w:rFonts w:hint="eastAsia"/>
          <w:color w:val="auto"/>
        </w:rPr>
        <w:t>目前區排及</w:t>
      </w:r>
      <w:proofErr w:type="gramEnd"/>
      <w:r w:rsidRPr="00B23CEF">
        <w:rPr>
          <w:rFonts w:hint="eastAsia"/>
          <w:color w:val="auto"/>
        </w:rPr>
        <w:t>縣管河川水位皆正常。</w:t>
      </w:r>
    </w:p>
    <w:p w14:paraId="4C9835B2" w14:textId="6AE619B5" w:rsidR="00B854B6" w:rsidRDefault="00B23CEF" w:rsidP="00B23CEF">
      <w:pPr>
        <w:pStyle w:val="1"/>
        <w:snapToGrid w:val="0"/>
        <w:spacing w:line="240" w:lineRule="auto"/>
        <w:ind w:leftChars="200" w:left="1040" w:hangingChars="200" w:hanging="560"/>
        <w:rPr>
          <w:color w:val="auto"/>
        </w:rPr>
      </w:pPr>
      <w:r w:rsidRPr="00B23CEF">
        <w:rPr>
          <w:rFonts w:hint="eastAsia"/>
          <w:color w:val="auto"/>
        </w:rPr>
        <w:t>目前尚無災情發生。</w:t>
      </w:r>
    </w:p>
    <w:p w14:paraId="1875229A" w14:textId="4E86AF1F" w:rsidR="00606DBA" w:rsidRPr="00B47EB4" w:rsidRDefault="00B47EB4" w:rsidP="00B47EB4">
      <w:pPr>
        <w:pStyle w:val="1"/>
        <w:snapToGrid w:val="0"/>
        <w:spacing w:line="240" w:lineRule="auto"/>
        <w:ind w:leftChars="200" w:left="1040" w:hangingChars="200" w:hanging="560"/>
        <w:rPr>
          <w:color w:val="auto"/>
        </w:rPr>
      </w:pPr>
      <w:proofErr w:type="gramStart"/>
      <w:r w:rsidRPr="00B47EB4">
        <w:rPr>
          <w:rFonts w:hint="eastAsia"/>
          <w:color w:val="auto"/>
        </w:rPr>
        <w:t>太平溪右岸</w:t>
      </w:r>
      <w:proofErr w:type="gramEnd"/>
      <w:r w:rsidRPr="00B47EB4">
        <w:rPr>
          <w:rFonts w:hint="eastAsia"/>
          <w:color w:val="auto"/>
        </w:rPr>
        <w:t>一路通（南王橋至日光橋段）因應</w:t>
      </w:r>
      <w:proofErr w:type="gramStart"/>
      <w:r w:rsidRPr="00B47EB4">
        <w:rPr>
          <w:rFonts w:hint="eastAsia"/>
          <w:color w:val="auto"/>
        </w:rPr>
        <w:t>凱</w:t>
      </w:r>
      <w:proofErr w:type="gramEnd"/>
      <w:r w:rsidRPr="00B47EB4">
        <w:rPr>
          <w:rFonts w:hint="eastAsia"/>
          <w:color w:val="auto"/>
        </w:rPr>
        <w:t>米颱風，該道路下越南</w:t>
      </w:r>
      <w:proofErr w:type="gramStart"/>
      <w:r w:rsidRPr="00B47EB4">
        <w:rPr>
          <w:rFonts w:hint="eastAsia"/>
          <w:color w:val="auto"/>
        </w:rPr>
        <w:t>迴</w:t>
      </w:r>
      <w:proofErr w:type="gramEnd"/>
      <w:r w:rsidRPr="00B47EB4">
        <w:rPr>
          <w:rFonts w:hint="eastAsia"/>
          <w:color w:val="auto"/>
        </w:rPr>
        <w:t>鐵</w:t>
      </w:r>
      <w:r w:rsidRPr="00B47EB4">
        <w:rPr>
          <w:rFonts w:hint="eastAsia"/>
          <w:color w:val="auto"/>
        </w:rPr>
        <w:lastRenderedPageBreak/>
        <w:t>路橋路段，屬太平溪河床便道，為維用路安全將進行封閉（計南王橋端、日光橋端、卑南</w:t>
      </w:r>
      <w:proofErr w:type="gramStart"/>
      <w:r w:rsidRPr="00B47EB4">
        <w:rPr>
          <w:rFonts w:hint="eastAsia"/>
          <w:color w:val="auto"/>
        </w:rPr>
        <w:t>圳</w:t>
      </w:r>
      <w:proofErr w:type="gramEnd"/>
      <w:r w:rsidRPr="00B47EB4">
        <w:rPr>
          <w:rFonts w:hint="eastAsia"/>
          <w:color w:val="auto"/>
        </w:rPr>
        <w:t>路旁等三處）路口暫停通行。</w:t>
      </w:r>
    </w:p>
    <w:p w14:paraId="2E65AEA5" w14:textId="1DDCAE37" w:rsidR="00606DBA" w:rsidRPr="00B47EB4" w:rsidRDefault="00B47EB4" w:rsidP="00B47EB4">
      <w:pPr>
        <w:pStyle w:val="1"/>
        <w:snapToGrid w:val="0"/>
        <w:spacing w:line="240" w:lineRule="auto"/>
        <w:ind w:leftChars="200" w:left="1040" w:hangingChars="200" w:hanging="560"/>
        <w:rPr>
          <w:color w:val="auto"/>
        </w:rPr>
      </w:pPr>
      <w:r w:rsidRPr="00B47EB4">
        <w:rPr>
          <w:rFonts w:hint="eastAsia"/>
          <w:color w:val="auto"/>
        </w:rPr>
        <w:t>太平溪康樂橋與豐里橋河段高灘停車空間，將進行出入口封閉（只出不進），移請相關單位協助宣導疏散河床停車車輛。</w:t>
      </w:r>
    </w:p>
    <w:p w14:paraId="60AE7597" w14:textId="7DEAC265" w:rsidR="00C21E5A" w:rsidRPr="00CB5060" w:rsidRDefault="001A2107" w:rsidP="00925FA3">
      <w:pPr>
        <w:numPr>
          <w:ilvl w:val="0"/>
          <w:numId w:val="2"/>
        </w:numPr>
        <w:pBdr>
          <w:top w:val="nil"/>
          <w:left w:val="nil"/>
          <w:bottom w:val="nil"/>
          <w:right w:val="nil"/>
          <w:between w:val="nil"/>
        </w:pBdr>
        <w:snapToGrid w:val="0"/>
        <w:ind w:leftChars="100" w:left="240" w:firstLine="0"/>
        <w:rPr>
          <w:rFonts w:ascii="標楷體" w:eastAsia="標楷體" w:hAnsi="標楷體" w:cs="標楷體"/>
          <w:sz w:val="28"/>
          <w:szCs w:val="28"/>
        </w:rPr>
      </w:pPr>
      <w:r>
        <w:rPr>
          <w:rFonts w:ascii="標楷體" w:eastAsia="標楷體" w:hAnsi="標楷體" w:cs="標楷體"/>
          <w:b/>
          <w:color w:val="000000"/>
          <w:sz w:val="28"/>
          <w:szCs w:val="28"/>
        </w:rPr>
        <w:t>人事處：</w:t>
      </w:r>
    </w:p>
    <w:p w14:paraId="3230896A" w14:textId="65427D61" w:rsidR="00CB5060" w:rsidRPr="00C21E5A" w:rsidRDefault="00CB5060" w:rsidP="00925FA3">
      <w:pPr>
        <w:pStyle w:val="1"/>
        <w:snapToGrid w:val="0"/>
        <w:spacing w:line="240" w:lineRule="auto"/>
        <w:ind w:leftChars="200" w:left="1040" w:hangingChars="200" w:hanging="560"/>
        <w:rPr>
          <w:color w:val="auto"/>
        </w:rPr>
      </w:pPr>
      <w:r w:rsidRPr="00CB5060">
        <w:rPr>
          <w:rFonts w:hint="eastAsia"/>
        </w:rPr>
        <w:t>受</w:t>
      </w:r>
      <w:proofErr w:type="gramStart"/>
      <w:r w:rsidRPr="00CB5060">
        <w:rPr>
          <w:rFonts w:hint="eastAsia"/>
        </w:rPr>
        <w:t>凱</w:t>
      </w:r>
      <w:proofErr w:type="gramEnd"/>
      <w:r w:rsidRPr="00CB5060">
        <w:rPr>
          <w:rFonts w:hint="eastAsia"/>
        </w:rPr>
        <w:t>米颱風影響，依據中央氣象署最新預報資料，本縣已</w:t>
      </w:r>
      <w:proofErr w:type="gramStart"/>
      <w:r w:rsidRPr="00CB5060">
        <w:rPr>
          <w:rFonts w:hint="eastAsia"/>
        </w:rPr>
        <w:t>達停班停課</w:t>
      </w:r>
      <w:proofErr w:type="gramEnd"/>
      <w:r w:rsidRPr="00CB5060">
        <w:rPr>
          <w:rFonts w:hint="eastAsia"/>
        </w:rPr>
        <w:t>標準，今日（24）停止上班、停止上課。</w:t>
      </w:r>
    </w:p>
    <w:p w14:paraId="00000079" w14:textId="12C7550B" w:rsidR="00084158" w:rsidRPr="00531670" w:rsidRDefault="001A2107" w:rsidP="00925FA3">
      <w:pPr>
        <w:numPr>
          <w:ilvl w:val="0"/>
          <w:numId w:val="2"/>
        </w:numPr>
        <w:pBdr>
          <w:top w:val="nil"/>
          <w:left w:val="nil"/>
          <w:bottom w:val="nil"/>
          <w:right w:val="nil"/>
          <w:between w:val="nil"/>
        </w:pBdr>
        <w:snapToGrid w:val="0"/>
        <w:ind w:leftChars="100" w:left="240" w:firstLine="0"/>
        <w:rPr>
          <w:rFonts w:ascii="標楷體" w:eastAsia="標楷體" w:hAnsi="標楷體" w:cs="標楷體"/>
          <w:sz w:val="28"/>
          <w:szCs w:val="28"/>
        </w:rPr>
      </w:pPr>
      <w:r>
        <w:rPr>
          <w:rFonts w:ascii="標楷體" w:eastAsia="標楷體" w:hAnsi="標楷體" w:cs="標楷體"/>
          <w:b/>
          <w:color w:val="000000"/>
          <w:sz w:val="28"/>
          <w:szCs w:val="28"/>
        </w:rPr>
        <w:t>衛生局</w:t>
      </w:r>
    </w:p>
    <w:p w14:paraId="2C45608E" w14:textId="77777777" w:rsidR="00531670" w:rsidRDefault="00531670" w:rsidP="00925FA3">
      <w:pPr>
        <w:pStyle w:val="1"/>
        <w:snapToGrid w:val="0"/>
        <w:spacing w:line="240" w:lineRule="auto"/>
        <w:ind w:leftChars="200" w:left="1040" w:hangingChars="200" w:hanging="560"/>
      </w:pPr>
      <w:r>
        <w:rPr>
          <w:rFonts w:hint="eastAsia"/>
        </w:rPr>
        <w:t>緊急醫療管理系統已開案，並已轉知各急救責任醫院應變及落實通報。</w:t>
      </w:r>
    </w:p>
    <w:p w14:paraId="7C95E76C" w14:textId="5996EFBF" w:rsidR="00531670" w:rsidRDefault="00531670" w:rsidP="00925FA3">
      <w:pPr>
        <w:pStyle w:val="1"/>
        <w:snapToGrid w:val="0"/>
        <w:spacing w:line="240" w:lineRule="auto"/>
        <w:ind w:leftChars="200" w:left="1040" w:hangingChars="200" w:hanging="560"/>
      </w:pPr>
      <w:r>
        <w:rPr>
          <w:rFonts w:hint="eastAsia"/>
        </w:rPr>
        <w:t>各鄉鎮市衛生所通知洗腎病提早因應，總計已通知833人。需安置3人，太麻里鄉2人預計安置於馬蘭榮家，延平鄉1人預計安置於關山慈濟醫院。</w:t>
      </w:r>
    </w:p>
    <w:p w14:paraId="1DDC1126" w14:textId="60419E14" w:rsidR="00531670" w:rsidRDefault="00531670" w:rsidP="00925FA3">
      <w:pPr>
        <w:pStyle w:val="1"/>
        <w:snapToGrid w:val="0"/>
        <w:spacing w:line="240" w:lineRule="auto"/>
        <w:ind w:leftChars="200" w:left="1040" w:hangingChars="200" w:hanging="560"/>
      </w:pPr>
      <w:r>
        <w:rPr>
          <w:rFonts w:hint="eastAsia"/>
        </w:rPr>
        <w:t>截至7</w:t>
      </w:r>
      <w:r w:rsidR="00C65597">
        <w:rPr>
          <w:rFonts w:hint="eastAsia"/>
        </w:rPr>
        <w:t>/24 4</w:t>
      </w:r>
      <w:r>
        <w:rPr>
          <w:rFonts w:hint="eastAsia"/>
        </w:rPr>
        <w:t>點為止，無人因颱風傷亡。</w:t>
      </w:r>
    </w:p>
    <w:p w14:paraId="0506AFA3" w14:textId="77777777" w:rsidR="003D55D6" w:rsidRPr="003D55D6" w:rsidRDefault="001A2107" w:rsidP="00925FA3">
      <w:pPr>
        <w:numPr>
          <w:ilvl w:val="0"/>
          <w:numId w:val="2"/>
        </w:numPr>
        <w:pBdr>
          <w:top w:val="nil"/>
          <w:left w:val="nil"/>
          <w:bottom w:val="nil"/>
          <w:right w:val="nil"/>
          <w:between w:val="nil"/>
        </w:pBdr>
        <w:snapToGrid w:val="0"/>
        <w:ind w:leftChars="100" w:left="240" w:firstLine="0"/>
        <w:rPr>
          <w:rFonts w:ascii="標楷體" w:eastAsia="標楷體" w:hAnsi="標楷體" w:cs="標楷體"/>
          <w:sz w:val="28"/>
          <w:szCs w:val="28"/>
        </w:rPr>
      </w:pPr>
      <w:r>
        <w:rPr>
          <w:rFonts w:ascii="標楷體" w:eastAsia="標楷體" w:hAnsi="標楷體" w:cs="標楷體"/>
          <w:b/>
          <w:color w:val="000000"/>
          <w:sz w:val="28"/>
          <w:szCs w:val="28"/>
        </w:rPr>
        <w:t>農業處：</w:t>
      </w:r>
    </w:p>
    <w:p w14:paraId="08EFFED7" w14:textId="77777777" w:rsidR="003D55D6" w:rsidRDefault="003D55D6" w:rsidP="00925FA3">
      <w:pPr>
        <w:pStyle w:val="1"/>
        <w:snapToGrid w:val="0"/>
        <w:spacing w:line="240" w:lineRule="auto"/>
        <w:ind w:leftChars="200" w:left="1040" w:hangingChars="200" w:hanging="560"/>
      </w:pPr>
      <w:r>
        <w:t xml:space="preserve"> </w:t>
      </w:r>
      <w:r w:rsidRPr="003D55D6">
        <w:rPr>
          <w:rFonts w:hint="eastAsia"/>
        </w:rPr>
        <w:t>漁業部分：</w:t>
      </w:r>
    </w:p>
    <w:p w14:paraId="0F27AFE6" w14:textId="3E448F76" w:rsidR="003D55D6" w:rsidRDefault="003D55D6" w:rsidP="00925FA3">
      <w:pPr>
        <w:pStyle w:val="1"/>
        <w:numPr>
          <w:ilvl w:val="2"/>
          <w:numId w:val="12"/>
        </w:numPr>
        <w:snapToGrid w:val="0"/>
        <w:spacing w:line="240" w:lineRule="auto"/>
      </w:pPr>
      <w:r>
        <w:rPr>
          <w:rFonts w:hint="eastAsia"/>
        </w:rPr>
        <w:t>有關漁港工程部分已通知漁港各項工程業者停工並做好整備保護措施。</w:t>
      </w:r>
    </w:p>
    <w:p w14:paraId="64DD845F" w14:textId="14A917ED" w:rsidR="003D55D6" w:rsidRDefault="003D55D6" w:rsidP="00925FA3">
      <w:pPr>
        <w:pStyle w:val="1"/>
        <w:numPr>
          <w:ilvl w:val="2"/>
          <w:numId w:val="12"/>
        </w:numPr>
        <w:snapToGrid w:val="0"/>
        <w:spacing w:line="240" w:lineRule="auto"/>
        <w:ind w:left="1276" w:hanging="425"/>
      </w:pPr>
      <w:r>
        <w:rPr>
          <w:rFonts w:hint="eastAsia"/>
        </w:rPr>
        <w:t>交通船</w:t>
      </w:r>
      <w:proofErr w:type="gramStart"/>
      <w:r>
        <w:rPr>
          <w:rFonts w:hint="eastAsia"/>
        </w:rPr>
        <w:t>部分均已停</w:t>
      </w:r>
      <w:proofErr w:type="gramEnd"/>
      <w:r>
        <w:rPr>
          <w:rFonts w:hint="eastAsia"/>
        </w:rPr>
        <w:t>駛避風，伽藍（富岡）漁港停靠客船1艘、貨船2艘、漁船</w:t>
      </w:r>
      <w:proofErr w:type="gramStart"/>
      <w:r>
        <w:rPr>
          <w:rFonts w:hint="eastAsia"/>
        </w:rPr>
        <w:t>筏</w:t>
      </w:r>
      <w:proofErr w:type="gramEnd"/>
      <w:r>
        <w:rPr>
          <w:rFonts w:hint="eastAsia"/>
        </w:rPr>
        <w:t>132艘，綠島南寮漁港停靠客船4艘、貨船2艘，新港漁港停靠漁船</w:t>
      </w:r>
      <w:proofErr w:type="gramStart"/>
      <w:r>
        <w:rPr>
          <w:rFonts w:hint="eastAsia"/>
        </w:rPr>
        <w:t>筏</w:t>
      </w:r>
      <w:proofErr w:type="gramEnd"/>
      <w:r>
        <w:rPr>
          <w:rFonts w:hint="eastAsia"/>
        </w:rPr>
        <w:t>254艘，目前尚無相關災情傳出。</w:t>
      </w:r>
    </w:p>
    <w:p w14:paraId="3607A8C1" w14:textId="56618F34" w:rsidR="003D55D6" w:rsidRDefault="003D55D6" w:rsidP="00925FA3">
      <w:pPr>
        <w:pStyle w:val="1"/>
        <w:snapToGrid w:val="0"/>
        <w:spacing w:line="240" w:lineRule="auto"/>
        <w:ind w:leftChars="200" w:left="1040" w:hangingChars="200" w:hanging="560"/>
      </w:pPr>
      <w:r w:rsidRPr="003D55D6">
        <w:rPr>
          <w:rFonts w:hint="eastAsia"/>
        </w:rPr>
        <w:t>農產災損部分：目前尚未回報災情。</w:t>
      </w:r>
    </w:p>
    <w:p w14:paraId="77BF9BEC" w14:textId="1E76C094" w:rsidR="003D55D6" w:rsidRDefault="003D55D6" w:rsidP="00925FA3">
      <w:pPr>
        <w:pStyle w:val="1"/>
        <w:snapToGrid w:val="0"/>
        <w:spacing w:line="240" w:lineRule="auto"/>
        <w:ind w:leftChars="200" w:left="1040" w:hangingChars="200" w:hanging="560"/>
      </w:pPr>
      <w:r w:rsidRPr="003D55D6">
        <w:rPr>
          <w:rFonts w:hint="eastAsia"/>
        </w:rPr>
        <w:t>土</w:t>
      </w:r>
      <w:proofErr w:type="gramStart"/>
      <w:r w:rsidRPr="003D55D6">
        <w:rPr>
          <w:rFonts w:hint="eastAsia"/>
        </w:rPr>
        <w:t>石流潛勢</w:t>
      </w:r>
      <w:proofErr w:type="gramEnd"/>
      <w:r w:rsidRPr="003D55D6">
        <w:rPr>
          <w:rFonts w:hint="eastAsia"/>
        </w:rPr>
        <w:t>溪流部分：目前尚未發佈紅黃色警戒。</w:t>
      </w:r>
    </w:p>
    <w:p w14:paraId="4CC6A61C" w14:textId="3692162E" w:rsidR="003D55D6" w:rsidRDefault="003D55D6" w:rsidP="00925FA3">
      <w:pPr>
        <w:pStyle w:val="1"/>
        <w:snapToGrid w:val="0"/>
        <w:spacing w:line="240" w:lineRule="auto"/>
        <w:ind w:leftChars="200" w:left="1040" w:hangingChars="200" w:hanging="560"/>
      </w:pPr>
      <w:r w:rsidRPr="003D55D6">
        <w:rPr>
          <w:rFonts w:hint="eastAsia"/>
        </w:rPr>
        <w:t>已通知森林公園內各工程廠商(含建設處廠商)，做好防颱措施。森林公園仍正常營業，</w:t>
      </w:r>
      <w:proofErr w:type="gramStart"/>
      <w:r w:rsidRPr="003D55D6">
        <w:rPr>
          <w:rFonts w:hint="eastAsia"/>
        </w:rPr>
        <w:t>發布停班停課</w:t>
      </w:r>
      <w:proofErr w:type="gramEnd"/>
      <w:r w:rsidRPr="003D55D6">
        <w:rPr>
          <w:rFonts w:hint="eastAsia"/>
        </w:rPr>
        <w:t>時關閉。</w:t>
      </w:r>
    </w:p>
    <w:p w14:paraId="64F30070" w14:textId="6B4D55FD" w:rsidR="00B854B6" w:rsidRPr="00A7322C" w:rsidRDefault="001A2107" w:rsidP="00925FA3">
      <w:pPr>
        <w:numPr>
          <w:ilvl w:val="0"/>
          <w:numId w:val="2"/>
        </w:numPr>
        <w:pBdr>
          <w:top w:val="nil"/>
          <w:left w:val="nil"/>
          <w:bottom w:val="nil"/>
          <w:right w:val="nil"/>
          <w:between w:val="nil"/>
        </w:pBdr>
        <w:snapToGrid w:val="0"/>
        <w:ind w:leftChars="100" w:left="240" w:firstLine="0"/>
        <w:rPr>
          <w:rFonts w:ascii="標楷體" w:eastAsia="標楷體" w:hAnsi="標楷體" w:cs="標楷體"/>
          <w:sz w:val="28"/>
          <w:szCs w:val="28"/>
        </w:rPr>
      </w:pPr>
      <w:r w:rsidRPr="00B854B6">
        <w:rPr>
          <w:rFonts w:ascii="標楷體" w:eastAsia="標楷體" w:hAnsi="標楷體" w:cs="標楷體"/>
          <w:b/>
          <w:color w:val="000000"/>
          <w:sz w:val="28"/>
          <w:szCs w:val="28"/>
        </w:rPr>
        <w:t>消防局</w:t>
      </w:r>
    </w:p>
    <w:p w14:paraId="10E8C08D" w14:textId="35F31E06" w:rsidR="00A7322C" w:rsidRPr="00531670" w:rsidRDefault="00A7322C" w:rsidP="00925FA3">
      <w:pPr>
        <w:pStyle w:val="1"/>
        <w:snapToGrid w:val="0"/>
        <w:spacing w:line="240" w:lineRule="auto"/>
        <w:ind w:leftChars="200" w:left="1040" w:hangingChars="200" w:hanging="560"/>
        <w:rPr>
          <w:color w:val="000000" w:themeColor="text1"/>
        </w:rPr>
      </w:pPr>
      <w:r w:rsidRPr="00531670">
        <w:rPr>
          <w:rFonts w:hint="eastAsia"/>
          <w:color w:val="000000" w:themeColor="text1"/>
        </w:rPr>
        <w:t>本局7/23已要求外勤大（分）隊加強整備防颱措施及整理颱風應勤裝備。</w:t>
      </w:r>
    </w:p>
    <w:p w14:paraId="4AD39E9A" w14:textId="034A4449" w:rsidR="00A7322C" w:rsidRPr="00531670" w:rsidRDefault="00A7322C" w:rsidP="00925FA3">
      <w:pPr>
        <w:pStyle w:val="1"/>
        <w:snapToGrid w:val="0"/>
        <w:spacing w:line="240" w:lineRule="auto"/>
        <w:ind w:leftChars="200" w:left="1040" w:hangingChars="200" w:hanging="560"/>
        <w:rPr>
          <w:color w:val="000000" w:themeColor="text1"/>
        </w:rPr>
      </w:pPr>
      <w:r w:rsidRPr="00531670">
        <w:rPr>
          <w:rFonts w:hint="eastAsia"/>
          <w:color w:val="000000" w:themeColor="text1"/>
        </w:rPr>
        <w:t>整備狀況：</w:t>
      </w:r>
    </w:p>
    <w:p w14:paraId="532A6136" w14:textId="1BBF9599" w:rsidR="00A7322C" w:rsidRPr="00531670" w:rsidRDefault="00A7322C" w:rsidP="00925FA3">
      <w:pPr>
        <w:pStyle w:val="1"/>
        <w:numPr>
          <w:ilvl w:val="2"/>
          <w:numId w:val="12"/>
        </w:numPr>
        <w:snapToGrid w:val="0"/>
        <w:spacing w:line="240" w:lineRule="auto"/>
        <w:rPr>
          <w:color w:val="000000" w:themeColor="text1"/>
        </w:rPr>
      </w:pPr>
      <w:r w:rsidRPr="00531670">
        <w:rPr>
          <w:rFonts w:hint="eastAsia"/>
          <w:color w:val="000000" w:themeColor="text1"/>
        </w:rPr>
        <w:t>各外勤大（分）隊消防人力148人，</w:t>
      </w:r>
      <w:proofErr w:type="gramStart"/>
      <w:r w:rsidRPr="00531670">
        <w:rPr>
          <w:rFonts w:hint="eastAsia"/>
          <w:color w:val="000000" w:themeColor="text1"/>
        </w:rPr>
        <w:t>義消約</w:t>
      </w:r>
      <w:proofErr w:type="gramEnd"/>
      <w:r w:rsidRPr="00531670">
        <w:rPr>
          <w:rFonts w:hint="eastAsia"/>
          <w:color w:val="000000" w:themeColor="text1"/>
        </w:rPr>
        <w:t>173人。</w:t>
      </w:r>
    </w:p>
    <w:p w14:paraId="48307685" w14:textId="77777777" w:rsidR="00A7322C" w:rsidRPr="00531670" w:rsidRDefault="00A7322C" w:rsidP="00925FA3">
      <w:pPr>
        <w:pStyle w:val="1"/>
        <w:numPr>
          <w:ilvl w:val="2"/>
          <w:numId w:val="12"/>
        </w:numPr>
        <w:snapToGrid w:val="0"/>
        <w:spacing w:line="240" w:lineRule="auto"/>
        <w:rPr>
          <w:color w:val="000000" w:themeColor="text1"/>
        </w:rPr>
      </w:pPr>
      <w:r w:rsidRPr="00531670">
        <w:rPr>
          <w:rFonts w:hint="eastAsia"/>
          <w:color w:val="000000" w:themeColor="text1"/>
        </w:rPr>
        <w:t>消防車輛159輛；救生艇及橡皮艇55艘。</w:t>
      </w:r>
    </w:p>
    <w:p w14:paraId="6943BDB2" w14:textId="77777777" w:rsidR="00A7322C" w:rsidRPr="00531670" w:rsidRDefault="00A7322C" w:rsidP="00925FA3">
      <w:pPr>
        <w:pStyle w:val="1"/>
        <w:numPr>
          <w:ilvl w:val="2"/>
          <w:numId w:val="12"/>
        </w:numPr>
        <w:snapToGrid w:val="0"/>
        <w:spacing w:line="240" w:lineRule="auto"/>
        <w:rPr>
          <w:color w:val="000000" w:themeColor="text1"/>
        </w:rPr>
      </w:pPr>
      <w:r w:rsidRPr="00531670">
        <w:rPr>
          <w:rFonts w:hint="eastAsia"/>
          <w:color w:val="000000" w:themeColor="text1"/>
        </w:rPr>
        <w:t>無線電基地台24處，衛星電話5具均測試正常。</w:t>
      </w:r>
    </w:p>
    <w:p w14:paraId="1FDAD731" w14:textId="7FE758B9" w:rsidR="00A7322C" w:rsidRPr="00531670" w:rsidRDefault="00A7322C" w:rsidP="00925FA3">
      <w:pPr>
        <w:pStyle w:val="1"/>
        <w:snapToGrid w:val="0"/>
        <w:spacing w:line="240" w:lineRule="auto"/>
        <w:ind w:leftChars="200" w:left="1040" w:hangingChars="200" w:hanging="560"/>
        <w:rPr>
          <w:color w:val="000000" w:themeColor="text1"/>
        </w:rPr>
      </w:pPr>
      <w:r w:rsidRPr="00531670">
        <w:rPr>
          <w:rFonts w:hint="eastAsia"/>
          <w:color w:val="000000" w:themeColor="text1"/>
        </w:rPr>
        <w:t>119受理各類案件</w:t>
      </w:r>
      <w:proofErr w:type="gramStart"/>
      <w:r w:rsidRPr="00531670">
        <w:rPr>
          <w:rFonts w:hint="eastAsia"/>
          <w:color w:val="000000" w:themeColor="text1"/>
        </w:rPr>
        <w:t>（</w:t>
      </w:r>
      <w:proofErr w:type="gramEnd"/>
      <w:r w:rsidRPr="00531670">
        <w:rPr>
          <w:rFonts w:hint="eastAsia"/>
          <w:color w:val="000000" w:themeColor="text1"/>
        </w:rPr>
        <w:t>統計期7/23 08:00~7/23 22:00</w:t>
      </w:r>
      <w:proofErr w:type="gramStart"/>
      <w:r w:rsidRPr="00531670">
        <w:rPr>
          <w:rFonts w:hint="eastAsia"/>
          <w:color w:val="000000" w:themeColor="text1"/>
        </w:rPr>
        <w:t>）</w:t>
      </w:r>
      <w:proofErr w:type="gramEnd"/>
      <w:r w:rsidRPr="00531670">
        <w:rPr>
          <w:rFonts w:hint="eastAsia"/>
          <w:color w:val="000000" w:themeColor="text1"/>
        </w:rPr>
        <w:t>，無重大案件。</w:t>
      </w:r>
    </w:p>
    <w:p w14:paraId="0000008D" w14:textId="16F4C569" w:rsidR="00084158" w:rsidRPr="009B3847" w:rsidRDefault="001A2107" w:rsidP="00925FA3">
      <w:pPr>
        <w:numPr>
          <w:ilvl w:val="0"/>
          <w:numId w:val="2"/>
        </w:numPr>
        <w:pBdr>
          <w:top w:val="nil"/>
          <w:left w:val="nil"/>
          <w:bottom w:val="nil"/>
          <w:right w:val="nil"/>
          <w:between w:val="nil"/>
        </w:pBdr>
        <w:snapToGrid w:val="0"/>
        <w:ind w:leftChars="100" w:left="240" w:firstLine="0"/>
        <w:rPr>
          <w:rFonts w:ascii="標楷體" w:eastAsia="標楷體" w:hAnsi="標楷體" w:cs="標楷體"/>
          <w:sz w:val="28"/>
          <w:szCs w:val="28"/>
        </w:rPr>
      </w:pPr>
      <w:r w:rsidRPr="00B854B6">
        <w:rPr>
          <w:rFonts w:ascii="標楷體" w:eastAsia="標楷體" w:hAnsi="標楷體" w:cs="標楷體"/>
          <w:b/>
          <w:color w:val="000000"/>
          <w:sz w:val="28"/>
          <w:szCs w:val="28"/>
        </w:rPr>
        <w:t>應變中心作業組</w:t>
      </w:r>
    </w:p>
    <w:p w14:paraId="744979C2" w14:textId="18F66D92" w:rsidR="009B3847" w:rsidRPr="009B3847" w:rsidRDefault="009B3847" w:rsidP="009B3847">
      <w:pPr>
        <w:pStyle w:val="1"/>
        <w:snapToGrid w:val="0"/>
        <w:spacing w:line="240" w:lineRule="auto"/>
        <w:ind w:leftChars="200" w:left="1040" w:hangingChars="200" w:hanging="560"/>
        <w:rPr>
          <w:color w:val="000000" w:themeColor="text1"/>
        </w:rPr>
      </w:pPr>
      <w:r w:rsidRPr="009B3847">
        <w:rPr>
          <w:rFonts w:hint="eastAsia"/>
          <w:color w:val="000000" w:themeColor="text1"/>
        </w:rPr>
        <w:t>縣市成立災害應變中心情形，本縣災害應變中心</w:t>
      </w:r>
      <w:r w:rsidR="002E0A78">
        <w:rPr>
          <w:rFonts w:hint="eastAsia"/>
          <w:color w:val="000000" w:themeColor="text1"/>
        </w:rPr>
        <w:t>於7月2</w:t>
      </w:r>
      <w:r w:rsidR="002E0A78">
        <w:rPr>
          <w:color w:val="000000" w:themeColor="text1"/>
        </w:rPr>
        <w:t>2</w:t>
      </w:r>
      <w:r w:rsidR="002E0A78">
        <w:rPr>
          <w:rFonts w:hint="eastAsia"/>
          <w:color w:val="000000" w:themeColor="text1"/>
        </w:rPr>
        <w:t>日1</w:t>
      </w:r>
      <w:r w:rsidR="002E0A78">
        <w:rPr>
          <w:color w:val="000000" w:themeColor="text1"/>
        </w:rPr>
        <w:t>8</w:t>
      </w:r>
      <w:r w:rsidR="002E0A78">
        <w:rPr>
          <w:rFonts w:hint="eastAsia"/>
          <w:color w:val="000000" w:themeColor="text1"/>
        </w:rPr>
        <w:t>時強化三級開設、7月2</w:t>
      </w:r>
      <w:r w:rsidR="002E0A78">
        <w:rPr>
          <w:color w:val="000000" w:themeColor="text1"/>
        </w:rPr>
        <w:t>3</w:t>
      </w:r>
      <w:r w:rsidR="002E0A78">
        <w:rPr>
          <w:rFonts w:hint="eastAsia"/>
          <w:color w:val="000000" w:themeColor="text1"/>
        </w:rPr>
        <w:t>日1</w:t>
      </w:r>
      <w:r w:rsidR="002E0A78">
        <w:rPr>
          <w:color w:val="000000" w:themeColor="text1"/>
        </w:rPr>
        <w:t>7</w:t>
      </w:r>
      <w:r w:rsidR="002E0A78">
        <w:rPr>
          <w:rFonts w:hint="eastAsia"/>
          <w:color w:val="000000" w:themeColor="text1"/>
        </w:rPr>
        <w:t>時升級為二級開設、</w:t>
      </w:r>
      <w:r w:rsidRPr="009B3847">
        <w:rPr>
          <w:rFonts w:hint="eastAsia"/>
          <w:color w:val="000000" w:themeColor="text1"/>
        </w:rPr>
        <w:t>今</w:t>
      </w:r>
      <w:r w:rsidR="002E0A78">
        <w:rPr>
          <w:rFonts w:hint="eastAsia"/>
          <w:color w:val="000000" w:themeColor="text1"/>
        </w:rPr>
        <w:t>(</w:t>
      </w:r>
      <w:r w:rsidR="002E0A78">
        <w:rPr>
          <w:color w:val="000000" w:themeColor="text1"/>
        </w:rPr>
        <w:t>24)</w:t>
      </w:r>
      <w:r w:rsidRPr="009B3847">
        <w:rPr>
          <w:rFonts w:hint="eastAsia"/>
          <w:color w:val="000000" w:themeColor="text1"/>
        </w:rPr>
        <w:t>日08時00分提升為</w:t>
      </w:r>
      <w:r w:rsidR="002E0A78">
        <w:rPr>
          <w:rFonts w:hint="eastAsia"/>
          <w:color w:val="000000" w:themeColor="text1"/>
        </w:rPr>
        <w:t>災害應變中心</w:t>
      </w:r>
      <w:r w:rsidRPr="009B3847">
        <w:rPr>
          <w:rFonts w:hint="eastAsia"/>
          <w:color w:val="000000" w:themeColor="text1"/>
        </w:rPr>
        <w:t>一級開設，並通報本縣各鄉、鎮(市)公所視災情提升應變中心層級，並加強相關救災準備整備工作。</w:t>
      </w:r>
    </w:p>
    <w:p w14:paraId="77992BD9" w14:textId="54FB4499" w:rsidR="009B3847" w:rsidRPr="009B3847" w:rsidRDefault="009B3847" w:rsidP="009B3847">
      <w:pPr>
        <w:pStyle w:val="1"/>
        <w:snapToGrid w:val="0"/>
        <w:spacing w:line="240" w:lineRule="auto"/>
        <w:ind w:leftChars="200" w:left="1040" w:hangingChars="200" w:hanging="560"/>
        <w:rPr>
          <w:color w:val="000000" w:themeColor="text1"/>
        </w:rPr>
      </w:pPr>
      <w:r>
        <w:rPr>
          <w:rFonts w:hint="eastAsia"/>
          <w:color w:val="000000" w:themeColor="text1"/>
        </w:rPr>
        <w:t>目前</w:t>
      </w:r>
      <w:r w:rsidRPr="009B3847">
        <w:rPr>
          <w:color w:val="000000" w:themeColor="text1"/>
        </w:rPr>
        <w:t>警戒區域劃設劃定本縣向陽山區至大武山區(含中央山脈及海岸山脈)、各河川溪流水域（含土石流潛勢溪流）、長濱至大武暨蘭嶼、綠島沿線之海岸、漁港為限制或禁止人民進入或命其離去之範圍，嚴禁從事登山、健行、溯溪、戲水、觀潮、垂釣及捕魚等危險活動。</w:t>
      </w:r>
    </w:p>
    <w:p w14:paraId="34D02CDC" w14:textId="77777777" w:rsidR="00ED0701" w:rsidRDefault="009B3847" w:rsidP="009B3847">
      <w:pPr>
        <w:pStyle w:val="1"/>
        <w:snapToGrid w:val="0"/>
        <w:spacing w:line="240" w:lineRule="auto"/>
        <w:ind w:leftChars="200" w:left="1040" w:hangingChars="200" w:hanging="560"/>
        <w:rPr>
          <w:color w:val="000000" w:themeColor="text1"/>
        </w:rPr>
      </w:pPr>
      <w:proofErr w:type="gramStart"/>
      <w:r w:rsidRPr="009B3847">
        <w:rPr>
          <w:color w:val="000000" w:themeColor="text1"/>
        </w:rPr>
        <w:t>截</w:t>
      </w:r>
      <w:proofErr w:type="gramEnd"/>
      <w:r w:rsidRPr="009B3847">
        <w:rPr>
          <w:color w:val="000000" w:themeColor="text1"/>
        </w:rPr>
        <w:t>至</w:t>
      </w:r>
      <w:r>
        <w:rPr>
          <w:rFonts w:hint="eastAsia"/>
          <w:color w:val="000000" w:themeColor="text1"/>
        </w:rPr>
        <w:t>今</w:t>
      </w:r>
      <w:r w:rsidR="002E0A78">
        <w:rPr>
          <w:rFonts w:hint="eastAsia"/>
          <w:color w:val="000000" w:themeColor="text1"/>
        </w:rPr>
        <w:t>(</w:t>
      </w:r>
      <w:r w:rsidR="002E0A78">
        <w:rPr>
          <w:color w:val="000000" w:themeColor="text1"/>
        </w:rPr>
        <w:t>24)</w:t>
      </w:r>
      <w:r w:rsidRPr="009B3847">
        <w:rPr>
          <w:color w:val="000000" w:themeColor="text1"/>
        </w:rPr>
        <w:t>日</w:t>
      </w:r>
      <w:r>
        <w:rPr>
          <w:color w:val="000000" w:themeColor="text1"/>
        </w:rPr>
        <w:t>7</w:t>
      </w:r>
      <w:r w:rsidRPr="009B3847">
        <w:rPr>
          <w:color w:val="000000" w:themeColor="text1"/>
        </w:rPr>
        <w:t>時，二級開設</w:t>
      </w:r>
      <w:r w:rsidRPr="009B3847">
        <w:rPr>
          <w:rFonts w:hint="eastAsia"/>
          <w:color w:val="000000" w:themeColor="text1"/>
        </w:rPr>
        <w:t>公所</w:t>
      </w:r>
      <w:r w:rsidRPr="009B3847">
        <w:rPr>
          <w:color w:val="000000" w:themeColor="text1"/>
        </w:rPr>
        <w:t>有</w:t>
      </w:r>
      <w:r w:rsidRPr="009B3847">
        <w:rPr>
          <w:rFonts w:hint="eastAsia"/>
          <w:color w:val="000000" w:themeColor="text1"/>
        </w:rPr>
        <w:t>蘭嶼</w:t>
      </w:r>
      <w:r w:rsidRPr="009B3847">
        <w:rPr>
          <w:color w:val="000000" w:themeColor="text1"/>
        </w:rPr>
        <w:t>鄉、</w:t>
      </w:r>
      <w:r w:rsidRPr="009B3847">
        <w:rPr>
          <w:rFonts w:hint="eastAsia"/>
          <w:color w:val="000000" w:themeColor="text1"/>
        </w:rPr>
        <w:t>鹿野</w:t>
      </w:r>
      <w:r w:rsidRPr="009B3847">
        <w:rPr>
          <w:color w:val="000000" w:themeColor="text1"/>
        </w:rPr>
        <w:t>鄉、成功鎮、長濱鄉</w:t>
      </w:r>
      <w:r w:rsidRPr="009B3847">
        <w:rPr>
          <w:rFonts w:hint="eastAsia"/>
          <w:color w:val="000000" w:themeColor="text1"/>
        </w:rPr>
        <w:t>、</w:t>
      </w:r>
    </w:p>
    <w:p w14:paraId="7924A870" w14:textId="77777777" w:rsidR="00ED0701" w:rsidRDefault="00ED0701" w:rsidP="00ED0701">
      <w:pPr>
        <w:pStyle w:val="1"/>
        <w:numPr>
          <w:ilvl w:val="0"/>
          <w:numId w:val="0"/>
        </w:numPr>
        <w:snapToGrid w:val="0"/>
        <w:spacing w:line="240" w:lineRule="auto"/>
        <w:ind w:left="1040"/>
        <w:rPr>
          <w:color w:val="000000" w:themeColor="text1"/>
        </w:rPr>
      </w:pPr>
    </w:p>
    <w:p w14:paraId="4A341426" w14:textId="10D5E7A7" w:rsidR="009B3847" w:rsidRPr="009B3847" w:rsidRDefault="009B3847" w:rsidP="00ED0701">
      <w:pPr>
        <w:pStyle w:val="1"/>
        <w:numPr>
          <w:ilvl w:val="0"/>
          <w:numId w:val="0"/>
        </w:numPr>
        <w:snapToGrid w:val="0"/>
        <w:spacing w:line="240" w:lineRule="auto"/>
        <w:ind w:left="1040"/>
        <w:rPr>
          <w:color w:val="000000" w:themeColor="text1"/>
        </w:rPr>
      </w:pPr>
      <w:bookmarkStart w:id="0" w:name="_GoBack"/>
      <w:bookmarkEnd w:id="0"/>
      <w:r w:rsidRPr="009B3847">
        <w:rPr>
          <w:rFonts w:hint="eastAsia"/>
          <w:color w:val="000000" w:themeColor="text1"/>
        </w:rPr>
        <w:lastRenderedPageBreak/>
        <w:t>延平</w:t>
      </w:r>
      <w:r w:rsidRPr="009B3847">
        <w:rPr>
          <w:color w:val="000000" w:themeColor="text1"/>
        </w:rPr>
        <w:t>鄉</w:t>
      </w:r>
      <w:r w:rsidRPr="009B3847">
        <w:rPr>
          <w:rFonts w:hint="eastAsia"/>
          <w:color w:val="000000" w:themeColor="text1"/>
        </w:rPr>
        <w:t>、東河</w:t>
      </w:r>
      <w:r w:rsidRPr="009B3847">
        <w:rPr>
          <w:color w:val="000000" w:themeColor="text1"/>
        </w:rPr>
        <w:t>鄉</w:t>
      </w:r>
      <w:r w:rsidRPr="009B3847">
        <w:rPr>
          <w:rFonts w:hint="eastAsia"/>
          <w:color w:val="000000" w:themeColor="text1"/>
        </w:rPr>
        <w:t>、太麻里</w:t>
      </w:r>
      <w:r w:rsidRPr="009B3847">
        <w:rPr>
          <w:color w:val="000000" w:themeColor="text1"/>
        </w:rPr>
        <w:t>鄉</w:t>
      </w:r>
      <w:r w:rsidRPr="009B3847">
        <w:rPr>
          <w:rFonts w:hint="eastAsia"/>
          <w:color w:val="000000" w:themeColor="text1"/>
        </w:rPr>
        <w:t>、達仁</w:t>
      </w:r>
      <w:r w:rsidRPr="009B3847">
        <w:rPr>
          <w:color w:val="000000" w:themeColor="text1"/>
        </w:rPr>
        <w:t>鄉</w:t>
      </w:r>
      <w:r w:rsidRPr="009B3847">
        <w:rPr>
          <w:rFonts w:hint="eastAsia"/>
          <w:color w:val="000000" w:themeColor="text1"/>
        </w:rPr>
        <w:t>及關山鎮</w:t>
      </w:r>
      <w:r w:rsidRPr="009B3847">
        <w:rPr>
          <w:color w:val="000000" w:themeColor="text1"/>
        </w:rPr>
        <w:t>等9公所。</w:t>
      </w:r>
    </w:p>
    <w:p w14:paraId="00000091" w14:textId="7CD8DCDE" w:rsidR="00084158" w:rsidRPr="008F1B21" w:rsidRDefault="001A2107" w:rsidP="00925FA3">
      <w:pPr>
        <w:numPr>
          <w:ilvl w:val="0"/>
          <w:numId w:val="3"/>
        </w:numPr>
        <w:snapToGrid w:val="0"/>
        <w:ind w:left="0" w:firstLine="0"/>
        <w:rPr>
          <w:rFonts w:ascii="標楷體" w:eastAsia="標楷體" w:hAnsi="標楷體" w:cs="標楷體"/>
          <w:sz w:val="28"/>
          <w:szCs w:val="28"/>
        </w:rPr>
      </w:pPr>
      <w:r>
        <w:rPr>
          <w:rFonts w:ascii="標楷體" w:eastAsia="標楷體" w:hAnsi="標楷體" w:cs="標楷體"/>
          <w:b/>
          <w:sz w:val="28"/>
          <w:szCs w:val="28"/>
        </w:rPr>
        <w:t>指揮官裁示及宣導呼籲</w:t>
      </w:r>
    </w:p>
    <w:p w14:paraId="269E38DF" w14:textId="1A878C4B" w:rsidR="008F1B21" w:rsidRDefault="005A7B04" w:rsidP="00104A57">
      <w:pPr>
        <w:pStyle w:val="1"/>
        <w:numPr>
          <w:ilvl w:val="1"/>
          <w:numId w:val="42"/>
        </w:numPr>
        <w:snapToGrid w:val="0"/>
        <w:spacing w:line="240" w:lineRule="auto"/>
        <w:ind w:leftChars="200" w:left="1040" w:hangingChars="200" w:hanging="560"/>
      </w:pPr>
      <w:r>
        <w:rPr>
          <w:rFonts w:hint="eastAsia"/>
        </w:rPr>
        <w:t>依</w:t>
      </w:r>
      <w:proofErr w:type="gramStart"/>
      <w:r w:rsidRPr="008F1B21">
        <w:rPr>
          <w:rFonts w:hint="eastAsia"/>
        </w:rPr>
        <w:t>臺</w:t>
      </w:r>
      <w:proofErr w:type="gramEnd"/>
      <w:r w:rsidRPr="008F1B21">
        <w:rPr>
          <w:rFonts w:hint="eastAsia"/>
        </w:rPr>
        <w:t>東氣象站</w:t>
      </w:r>
      <w:r>
        <w:rPr>
          <w:rFonts w:hint="eastAsia"/>
        </w:rPr>
        <w:t>及</w:t>
      </w:r>
      <w:proofErr w:type="gramStart"/>
      <w:r w:rsidR="008F1B21" w:rsidRPr="008F1B21">
        <w:rPr>
          <w:rFonts w:hint="eastAsia"/>
        </w:rPr>
        <w:t>臺</w:t>
      </w:r>
      <w:proofErr w:type="gramEnd"/>
      <w:r w:rsidR="008F1B21" w:rsidRPr="008F1B21">
        <w:rPr>
          <w:rFonts w:hint="eastAsia"/>
        </w:rPr>
        <w:t>東大學</w:t>
      </w:r>
      <w:r>
        <w:rPr>
          <w:rFonts w:hint="eastAsia"/>
        </w:rPr>
        <w:t>防災中心</w:t>
      </w:r>
      <w:r w:rsidR="008F1B21" w:rsidRPr="008F1B21">
        <w:rPr>
          <w:rFonts w:hint="eastAsia"/>
        </w:rPr>
        <w:t>情資研判顯示</w:t>
      </w:r>
      <w:proofErr w:type="gramStart"/>
      <w:r w:rsidR="008F1B21" w:rsidRPr="008F1B21">
        <w:rPr>
          <w:rFonts w:hint="eastAsia"/>
        </w:rPr>
        <w:t>本縣</w:t>
      </w:r>
      <w:r w:rsidR="008F1B21">
        <w:rPr>
          <w:rFonts w:hint="eastAsia"/>
        </w:rPr>
        <w:t>今</w:t>
      </w:r>
      <w:proofErr w:type="gramEnd"/>
      <w:r w:rsidR="008F1B21">
        <w:rPr>
          <w:rFonts w:hint="eastAsia"/>
        </w:rPr>
        <w:t>、明2</w:t>
      </w:r>
      <w:r w:rsidR="008F1B21" w:rsidRPr="008F1B21">
        <w:rPr>
          <w:rFonts w:hint="eastAsia"/>
        </w:rPr>
        <w:t>日進入降雨高峰期，請</w:t>
      </w:r>
      <w:r w:rsidR="00104A57">
        <w:rPr>
          <w:rFonts w:hint="eastAsia"/>
        </w:rPr>
        <w:t xml:space="preserve"> </w:t>
      </w:r>
      <w:r w:rsidR="008F1B21" w:rsidRPr="008F1B21">
        <w:rPr>
          <w:rFonts w:hint="eastAsia"/>
        </w:rPr>
        <w:t>各單位持續保持聯繫，並做好救災整備工作。</w:t>
      </w:r>
    </w:p>
    <w:p w14:paraId="16D58631" w14:textId="3FA875D3" w:rsidR="008F1B21" w:rsidRDefault="007A3C66" w:rsidP="00104A57">
      <w:pPr>
        <w:pStyle w:val="1"/>
        <w:numPr>
          <w:ilvl w:val="1"/>
          <w:numId w:val="42"/>
        </w:numPr>
        <w:snapToGrid w:val="0"/>
        <w:spacing w:line="240" w:lineRule="auto"/>
        <w:ind w:leftChars="200" w:left="1040" w:hangingChars="200" w:hanging="560"/>
      </w:pPr>
      <w:r>
        <w:rPr>
          <w:rFonts w:hint="eastAsia"/>
        </w:rPr>
        <w:t>受</w:t>
      </w:r>
      <w:proofErr w:type="gramStart"/>
      <w:r>
        <w:rPr>
          <w:rFonts w:hint="eastAsia"/>
        </w:rPr>
        <w:t>凱</w:t>
      </w:r>
      <w:proofErr w:type="gramEnd"/>
      <w:r>
        <w:rPr>
          <w:rFonts w:hint="eastAsia"/>
        </w:rPr>
        <w:t>米颱風影響，依據氣象署</w:t>
      </w:r>
      <w:r w:rsidR="005A7B04">
        <w:t>7/24</w:t>
      </w:r>
      <w:r w:rsidR="005A7B04">
        <w:rPr>
          <w:rFonts w:hint="eastAsia"/>
        </w:rPr>
        <w:t>日</w:t>
      </w:r>
      <w:r w:rsidR="00CA6493">
        <w:rPr>
          <w:rFonts w:hint="eastAsia"/>
        </w:rPr>
        <w:t>風力</w:t>
      </w:r>
      <w:proofErr w:type="gramStart"/>
      <w:r w:rsidR="00CA6493">
        <w:rPr>
          <w:rFonts w:hint="eastAsia"/>
        </w:rPr>
        <w:t>雨量</w:t>
      </w:r>
      <w:r>
        <w:rPr>
          <w:rFonts w:hint="eastAsia"/>
        </w:rPr>
        <w:t>情資</w:t>
      </w:r>
      <w:r w:rsidR="005A7B04">
        <w:rPr>
          <w:rFonts w:hint="eastAsia"/>
        </w:rPr>
        <w:t>研判</w:t>
      </w:r>
      <w:proofErr w:type="gramEnd"/>
      <w:r>
        <w:rPr>
          <w:rFonts w:hint="eastAsia"/>
        </w:rPr>
        <w:t>，本縣已</w:t>
      </w:r>
      <w:proofErr w:type="gramStart"/>
      <w:r>
        <w:rPr>
          <w:rFonts w:hint="eastAsia"/>
        </w:rPr>
        <w:t>達停班</w:t>
      </w:r>
      <w:proofErr w:type="gramEnd"/>
      <w:r>
        <w:rPr>
          <w:rFonts w:hint="eastAsia"/>
        </w:rPr>
        <w:t>、課標準，今</w:t>
      </w:r>
      <w:r w:rsidR="003F1CE9">
        <w:rPr>
          <w:rFonts w:hint="eastAsia"/>
        </w:rPr>
        <w:t>(</w:t>
      </w:r>
      <w:r w:rsidR="003F1CE9">
        <w:t>24)</w:t>
      </w:r>
      <w:r>
        <w:rPr>
          <w:rFonts w:hint="eastAsia"/>
        </w:rPr>
        <w:t>日全縣停止上班、課，請各公所及相關單位呼籲民眾作好各項防颱準備。</w:t>
      </w:r>
    </w:p>
    <w:p w14:paraId="2F3C9592" w14:textId="41219844" w:rsidR="00113147" w:rsidRDefault="007A3C66" w:rsidP="00104A57">
      <w:pPr>
        <w:pStyle w:val="1"/>
        <w:numPr>
          <w:ilvl w:val="1"/>
          <w:numId w:val="42"/>
        </w:numPr>
        <w:snapToGrid w:val="0"/>
        <w:spacing w:line="240" w:lineRule="auto"/>
        <w:ind w:leftChars="200" w:left="1040" w:hangingChars="200" w:hanging="560"/>
      </w:pPr>
      <w:r w:rsidRPr="007A3C66">
        <w:rPr>
          <w:rFonts w:hint="eastAsia"/>
        </w:rPr>
        <w:t>請本府各單位及各鄉鎮市公所</w:t>
      </w:r>
      <w:r w:rsidR="00113147" w:rsidRPr="00113147">
        <w:rPr>
          <w:rFonts w:hint="eastAsia"/>
        </w:rPr>
        <w:t>密切監控及注意所轄大規模崩塌及土</w:t>
      </w:r>
      <w:proofErr w:type="gramStart"/>
      <w:r w:rsidR="00113147" w:rsidRPr="00113147">
        <w:rPr>
          <w:rFonts w:hint="eastAsia"/>
        </w:rPr>
        <w:t>石流潛勢</w:t>
      </w:r>
      <w:proofErr w:type="gramEnd"/>
      <w:r w:rsidR="00113147" w:rsidRPr="00113147">
        <w:rPr>
          <w:rFonts w:hint="eastAsia"/>
        </w:rPr>
        <w:t>區域，</w:t>
      </w:r>
      <w:proofErr w:type="gramStart"/>
      <w:r w:rsidR="00113147" w:rsidRPr="00113147">
        <w:rPr>
          <w:rFonts w:hint="eastAsia"/>
        </w:rPr>
        <w:t>如達紅黃色</w:t>
      </w:r>
      <w:proofErr w:type="gramEnd"/>
      <w:r w:rsidR="00113147" w:rsidRPr="00113147">
        <w:rPr>
          <w:rFonts w:hint="eastAsia"/>
        </w:rPr>
        <w:t>警戒值，</w:t>
      </w:r>
      <w:r w:rsidR="00113147" w:rsidRPr="00104A57">
        <w:rPr>
          <w:rFonts w:hint="eastAsia"/>
        </w:rPr>
        <w:t>請依相關作業規定執行預防性疏散撤離準備</w:t>
      </w:r>
      <w:r w:rsidR="00113147">
        <w:rPr>
          <w:rFonts w:hint="eastAsia"/>
        </w:rPr>
        <w:t>。</w:t>
      </w:r>
    </w:p>
    <w:p w14:paraId="7B55E12E" w14:textId="7A22B0F1" w:rsidR="007A3C66" w:rsidRDefault="007A3C66" w:rsidP="00104A57">
      <w:pPr>
        <w:pStyle w:val="1"/>
        <w:numPr>
          <w:ilvl w:val="1"/>
          <w:numId w:val="42"/>
        </w:numPr>
        <w:snapToGrid w:val="0"/>
        <w:spacing w:line="240" w:lineRule="auto"/>
        <w:ind w:leftChars="200" w:left="1040" w:hangingChars="200" w:hanging="560"/>
      </w:pPr>
      <w:r w:rsidRPr="007A3C66">
        <w:rPr>
          <w:rFonts w:hint="eastAsia"/>
        </w:rPr>
        <w:t>對於本縣</w:t>
      </w:r>
      <w:r w:rsidR="00113147">
        <w:rPr>
          <w:rFonts w:hint="eastAsia"/>
        </w:rPr>
        <w:t>7鄉</w:t>
      </w:r>
      <w:r w:rsidR="005A7B04">
        <w:rPr>
          <w:rFonts w:hint="eastAsia"/>
        </w:rPr>
        <w:t>16</w:t>
      </w:r>
      <w:r>
        <w:rPr>
          <w:rFonts w:hint="eastAsia"/>
        </w:rPr>
        <w:t>處</w:t>
      </w:r>
      <w:r w:rsidR="005A7B04">
        <w:rPr>
          <w:rFonts w:hint="eastAsia"/>
        </w:rPr>
        <w:t>(村、部落)易成</w:t>
      </w:r>
      <w:r>
        <w:rPr>
          <w:rFonts w:hint="eastAsia"/>
        </w:rPr>
        <w:t>孤島地區之物資</w:t>
      </w:r>
      <w:r w:rsidR="005A7B04">
        <w:rPr>
          <w:rFonts w:hint="eastAsia"/>
        </w:rPr>
        <w:t>儲備</w:t>
      </w:r>
      <w:r>
        <w:rPr>
          <w:rFonts w:hint="eastAsia"/>
        </w:rPr>
        <w:t>及</w:t>
      </w:r>
      <w:r w:rsidR="005A7B04">
        <w:rPr>
          <w:rFonts w:hint="eastAsia"/>
        </w:rPr>
        <w:t>救災</w:t>
      </w:r>
      <w:r w:rsidRPr="007A3C66">
        <w:rPr>
          <w:rFonts w:hint="eastAsia"/>
        </w:rPr>
        <w:t>設備</w:t>
      </w:r>
      <w:r>
        <w:rPr>
          <w:rFonts w:hint="eastAsia"/>
        </w:rPr>
        <w:t>加強</w:t>
      </w:r>
      <w:r w:rsidRPr="007A3C66">
        <w:rPr>
          <w:rFonts w:hint="eastAsia"/>
        </w:rPr>
        <w:t>盤點及整備</w:t>
      </w:r>
      <w:r w:rsidR="005A7B04">
        <w:rPr>
          <w:rFonts w:hint="eastAsia"/>
        </w:rPr>
        <w:t>，</w:t>
      </w:r>
      <w:r w:rsidR="00113147">
        <w:rPr>
          <w:rFonts w:hint="eastAsia"/>
        </w:rPr>
        <w:t>確保通訊設備運作正常，本次</w:t>
      </w:r>
      <w:proofErr w:type="gramStart"/>
      <w:r w:rsidR="00113147">
        <w:rPr>
          <w:rFonts w:hint="eastAsia"/>
        </w:rPr>
        <w:t>凱</w:t>
      </w:r>
      <w:proofErr w:type="gramEnd"/>
      <w:r w:rsidR="00113147">
        <w:rPr>
          <w:rFonts w:hint="eastAsia"/>
        </w:rPr>
        <w:t>米颱風來勢洶洶，請各防災單位及公所用最嚴謹的態度做好所有防颱準備</w:t>
      </w:r>
      <w:r w:rsidRPr="007A3C66">
        <w:rPr>
          <w:rFonts w:hint="eastAsia"/>
        </w:rPr>
        <w:t>。</w:t>
      </w:r>
    </w:p>
    <w:p w14:paraId="7210F854" w14:textId="66A2BEDD" w:rsidR="00104A57" w:rsidRPr="007A3C66" w:rsidRDefault="00104A57" w:rsidP="00104A57">
      <w:pPr>
        <w:pStyle w:val="1"/>
        <w:numPr>
          <w:ilvl w:val="1"/>
          <w:numId w:val="42"/>
        </w:numPr>
        <w:snapToGrid w:val="0"/>
        <w:spacing w:line="240" w:lineRule="auto"/>
        <w:ind w:leftChars="200" w:left="1040" w:hangingChars="200" w:hanging="560"/>
      </w:pPr>
      <w:r w:rsidRPr="00104A57">
        <w:rPr>
          <w:rFonts w:hint="eastAsia"/>
        </w:rPr>
        <w:t>請持續透過多元管道提醒民眾，隨時注意最新的颱風資訊，做好防颱準備，民眾儘量避免不必要的外出，並切勿從事登山溯溪、</w:t>
      </w:r>
      <w:proofErr w:type="gramStart"/>
      <w:r w:rsidRPr="00104A57">
        <w:rPr>
          <w:rFonts w:hint="eastAsia"/>
        </w:rPr>
        <w:t>觀浪、</w:t>
      </w:r>
      <w:proofErr w:type="gramEnd"/>
      <w:r w:rsidRPr="00104A57">
        <w:rPr>
          <w:rFonts w:hint="eastAsia"/>
        </w:rPr>
        <w:t>戲水、釣魚等戶外活動。</w:t>
      </w:r>
    </w:p>
    <w:sectPr w:rsidR="00104A57" w:rsidRPr="007A3C66" w:rsidSect="00ED0701">
      <w:footerReference w:type="default" r:id="rId7"/>
      <w:pgSz w:w="11906" w:h="16838"/>
      <w:pgMar w:top="720" w:right="720" w:bottom="720" w:left="720" w:header="851" w:footer="99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DAFBE" w14:textId="77777777" w:rsidR="00D93861" w:rsidRDefault="00D93861">
      <w:r>
        <w:separator/>
      </w:r>
    </w:p>
  </w:endnote>
  <w:endnote w:type="continuationSeparator" w:id="0">
    <w:p w14:paraId="2862A5CD" w14:textId="77777777" w:rsidR="00D93861" w:rsidRDefault="00D9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2" w14:textId="4B579812" w:rsidR="00493761" w:rsidRDefault="00493761">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ED0701">
      <w:rPr>
        <w:rFonts w:eastAsia="Calibri"/>
        <w:noProof/>
        <w:color w:val="000000"/>
        <w:sz w:val="20"/>
        <w:szCs w:val="20"/>
      </w:rPr>
      <w:t>8</w:t>
    </w:r>
    <w:r>
      <w:rPr>
        <w:color w:val="000000"/>
        <w:sz w:val="20"/>
        <w:szCs w:val="20"/>
      </w:rPr>
      <w:fldChar w:fldCharType="end"/>
    </w:r>
  </w:p>
  <w:p w14:paraId="00000093" w14:textId="77777777" w:rsidR="00493761" w:rsidRDefault="00493761">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6B893" w14:textId="77777777" w:rsidR="00D93861" w:rsidRDefault="00D93861">
      <w:r>
        <w:separator/>
      </w:r>
    </w:p>
  </w:footnote>
  <w:footnote w:type="continuationSeparator" w:id="0">
    <w:p w14:paraId="4303DF0D" w14:textId="77777777" w:rsidR="00D93861" w:rsidRDefault="00D938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FC5"/>
    <w:multiLevelType w:val="multilevel"/>
    <w:tmpl w:val="3850DF48"/>
    <w:lvl w:ilvl="0">
      <w:start w:val="1"/>
      <w:numFmt w:val="ideographLegalTraditional"/>
      <w:lvlText w:val="%1、"/>
      <w:lvlJc w:val="left"/>
      <w:pPr>
        <w:ind w:left="720" w:hanging="720"/>
      </w:pPr>
      <w:rPr>
        <w:rFonts w:hint="eastAsia"/>
        <w:b/>
      </w:rPr>
    </w:lvl>
    <w:lvl w:ilvl="1">
      <w:start w:val="1"/>
      <w:numFmt w:val="taiwaneseCountingThousand"/>
      <w:lvlText w:val="%2、"/>
      <w:lvlJc w:val="left"/>
      <w:pPr>
        <w:ind w:left="1571" w:hanging="720"/>
      </w:pPr>
      <w:rPr>
        <w:rFonts w:hint="eastAsia"/>
      </w:rPr>
    </w:lvl>
    <w:lvl w:ilvl="2">
      <w:start w:val="1"/>
      <w:numFmt w:val="taiwaneseCountingThousand"/>
      <w:lvlText w:val="（%3）"/>
      <w:lvlJc w:val="left"/>
      <w:pPr>
        <w:ind w:left="2422" w:hanging="720"/>
      </w:pPr>
      <w:rPr>
        <w:rFonts w:hint="eastAsia"/>
      </w:rPr>
    </w:lvl>
    <w:lvl w:ilvl="3">
      <w:start w:val="1"/>
      <w:numFmt w:val="decimal"/>
      <w:lvlText w:val="%4."/>
      <w:lvlJc w:val="left"/>
      <w:pPr>
        <w:tabs>
          <w:tab w:val="num" w:pos="1276"/>
        </w:tabs>
        <w:ind w:left="3273" w:hanging="720"/>
      </w:pPr>
      <w:rPr>
        <w:rFonts w:hint="eastAsia"/>
      </w:rPr>
    </w:lvl>
    <w:lvl w:ilvl="4">
      <w:start w:val="1"/>
      <w:numFmt w:val="decimal"/>
      <w:lvlText w:val="(%5)、"/>
      <w:lvlJc w:val="left"/>
      <w:pPr>
        <w:ind w:left="4124" w:hanging="720"/>
      </w:pPr>
      <w:rPr>
        <w:rFonts w:hint="eastAsia"/>
      </w:rPr>
    </w:lvl>
    <w:lvl w:ilvl="5">
      <w:start w:val="1"/>
      <w:numFmt w:val="upperRoman"/>
      <w:lvlText w:val="%6."/>
      <w:lvlJc w:val="right"/>
      <w:pPr>
        <w:ind w:left="4975" w:hanging="720"/>
      </w:pPr>
      <w:rPr>
        <w:rFonts w:hint="eastAsia"/>
      </w:rPr>
    </w:lvl>
    <w:lvl w:ilvl="6">
      <w:start w:val="1"/>
      <w:numFmt w:val="decimal"/>
      <w:lvlText w:val="%7."/>
      <w:lvlJc w:val="left"/>
      <w:pPr>
        <w:ind w:left="5826" w:hanging="720"/>
      </w:pPr>
      <w:rPr>
        <w:rFonts w:hint="eastAsia"/>
      </w:rPr>
    </w:lvl>
    <w:lvl w:ilvl="7">
      <w:start w:val="1"/>
      <w:numFmt w:val="decimal"/>
      <w:lvlText w:val="%8、"/>
      <w:lvlJc w:val="left"/>
      <w:pPr>
        <w:ind w:left="6677" w:hanging="720"/>
      </w:pPr>
      <w:rPr>
        <w:rFonts w:hint="eastAsia"/>
      </w:rPr>
    </w:lvl>
    <w:lvl w:ilvl="8">
      <w:start w:val="1"/>
      <w:numFmt w:val="lowerRoman"/>
      <w:lvlText w:val="%9."/>
      <w:lvlJc w:val="right"/>
      <w:pPr>
        <w:ind w:left="7528" w:hanging="720"/>
      </w:pPr>
      <w:rPr>
        <w:rFonts w:hint="eastAsia"/>
      </w:rPr>
    </w:lvl>
  </w:abstractNum>
  <w:abstractNum w:abstractNumId="1" w15:restartNumberingAfterBreak="0">
    <w:nsid w:val="21015871"/>
    <w:multiLevelType w:val="multilevel"/>
    <w:tmpl w:val="D5745486"/>
    <w:lvl w:ilvl="0">
      <w:start w:val="1"/>
      <w:numFmt w:val="decimal"/>
      <w:lvlText w:val="%1、"/>
      <w:lvlJc w:val="left"/>
      <w:pPr>
        <w:ind w:left="480" w:hanging="480"/>
      </w:pPr>
      <w:rPr>
        <w:b/>
        <w:color w:val="000000"/>
      </w:rPr>
    </w:lvl>
    <w:lvl w:ilvl="1">
      <w:start w:val="1"/>
      <w:numFmt w:val="taiwaneseCountingThousand"/>
      <w:lvlText w:val="%2、"/>
      <w:lvlJc w:val="left"/>
      <w:pPr>
        <w:ind w:left="906"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3953D6A"/>
    <w:multiLevelType w:val="multilevel"/>
    <w:tmpl w:val="B4187232"/>
    <w:lvl w:ilvl="0">
      <w:start w:val="1"/>
      <w:numFmt w:val="decimal"/>
      <w:lvlText w:val="%1、"/>
      <w:lvlJc w:val="left"/>
      <w:pPr>
        <w:ind w:left="480" w:hanging="480"/>
      </w:pPr>
      <w:rPr>
        <w:b/>
        <w:color w:val="000000"/>
      </w:rPr>
    </w:lvl>
    <w:lvl w:ilvl="1">
      <w:start w:val="1"/>
      <w:numFmt w:val="decimal"/>
      <w:lvlText w:val="（%2）"/>
      <w:lvlJc w:val="left"/>
      <w:pPr>
        <w:ind w:left="906" w:hanging="480"/>
      </w:pPr>
      <w:rPr>
        <w:b w:val="0"/>
      </w:r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51507F7"/>
    <w:multiLevelType w:val="multilevel"/>
    <w:tmpl w:val="3850DF48"/>
    <w:lvl w:ilvl="0">
      <w:start w:val="1"/>
      <w:numFmt w:val="ideographLegalTraditional"/>
      <w:lvlText w:val="%1、"/>
      <w:lvlJc w:val="left"/>
      <w:pPr>
        <w:ind w:left="720" w:hanging="720"/>
      </w:pPr>
      <w:rPr>
        <w:rFonts w:hint="eastAsia"/>
        <w:b/>
      </w:rPr>
    </w:lvl>
    <w:lvl w:ilvl="1">
      <w:start w:val="1"/>
      <w:numFmt w:val="taiwaneseCountingThousand"/>
      <w:lvlText w:val="%2、"/>
      <w:lvlJc w:val="left"/>
      <w:pPr>
        <w:ind w:left="1571" w:hanging="720"/>
      </w:pPr>
      <w:rPr>
        <w:rFonts w:hint="eastAsia"/>
      </w:rPr>
    </w:lvl>
    <w:lvl w:ilvl="2">
      <w:start w:val="1"/>
      <w:numFmt w:val="taiwaneseCountingThousand"/>
      <w:lvlText w:val="（%3）"/>
      <w:lvlJc w:val="left"/>
      <w:pPr>
        <w:ind w:left="1713" w:hanging="720"/>
      </w:pPr>
      <w:rPr>
        <w:rFonts w:hint="eastAsia"/>
      </w:rPr>
    </w:lvl>
    <w:lvl w:ilvl="3">
      <w:start w:val="1"/>
      <w:numFmt w:val="decimal"/>
      <w:lvlText w:val="%4."/>
      <w:lvlJc w:val="left"/>
      <w:pPr>
        <w:tabs>
          <w:tab w:val="num" w:pos="1276"/>
        </w:tabs>
        <w:ind w:left="3273" w:hanging="720"/>
      </w:pPr>
      <w:rPr>
        <w:rFonts w:hint="eastAsia"/>
      </w:rPr>
    </w:lvl>
    <w:lvl w:ilvl="4">
      <w:start w:val="1"/>
      <w:numFmt w:val="decimal"/>
      <w:lvlText w:val="(%5)、"/>
      <w:lvlJc w:val="left"/>
      <w:pPr>
        <w:ind w:left="4124" w:hanging="720"/>
      </w:pPr>
      <w:rPr>
        <w:rFonts w:hint="eastAsia"/>
      </w:rPr>
    </w:lvl>
    <w:lvl w:ilvl="5">
      <w:start w:val="1"/>
      <w:numFmt w:val="upperRoman"/>
      <w:lvlText w:val="%6."/>
      <w:lvlJc w:val="right"/>
      <w:pPr>
        <w:ind w:left="4975" w:hanging="720"/>
      </w:pPr>
      <w:rPr>
        <w:rFonts w:hint="eastAsia"/>
      </w:rPr>
    </w:lvl>
    <w:lvl w:ilvl="6">
      <w:start w:val="1"/>
      <w:numFmt w:val="decimal"/>
      <w:lvlText w:val="%7."/>
      <w:lvlJc w:val="left"/>
      <w:pPr>
        <w:ind w:left="5826" w:hanging="720"/>
      </w:pPr>
      <w:rPr>
        <w:rFonts w:hint="eastAsia"/>
      </w:rPr>
    </w:lvl>
    <w:lvl w:ilvl="7">
      <w:start w:val="1"/>
      <w:numFmt w:val="decimal"/>
      <w:lvlText w:val="%8、"/>
      <w:lvlJc w:val="left"/>
      <w:pPr>
        <w:ind w:left="6677" w:hanging="720"/>
      </w:pPr>
      <w:rPr>
        <w:rFonts w:hint="eastAsia"/>
      </w:rPr>
    </w:lvl>
    <w:lvl w:ilvl="8">
      <w:start w:val="1"/>
      <w:numFmt w:val="lowerRoman"/>
      <w:lvlText w:val="%9."/>
      <w:lvlJc w:val="right"/>
      <w:pPr>
        <w:ind w:left="7528" w:hanging="720"/>
      </w:pPr>
      <w:rPr>
        <w:rFonts w:hint="eastAsia"/>
      </w:rPr>
    </w:lvl>
  </w:abstractNum>
  <w:abstractNum w:abstractNumId="4" w15:restartNumberingAfterBreak="0">
    <w:nsid w:val="508E1560"/>
    <w:multiLevelType w:val="multilevel"/>
    <w:tmpl w:val="3850DF48"/>
    <w:lvl w:ilvl="0">
      <w:start w:val="1"/>
      <w:numFmt w:val="ideographLegalTraditional"/>
      <w:lvlText w:val="%1、"/>
      <w:lvlJc w:val="left"/>
      <w:pPr>
        <w:ind w:left="720" w:hanging="720"/>
      </w:pPr>
      <w:rPr>
        <w:rFonts w:hint="eastAsia"/>
        <w:b/>
      </w:rPr>
    </w:lvl>
    <w:lvl w:ilvl="1">
      <w:start w:val="1"/>
      <w:numFmt w:val="taiwaneseCountingThousand"/>
      <w:lvlText w:val="%2、"/>
      <w:lvlJc w:val="left"/>
      <w:pPr>
        <w:ind w:left="1571" w:hanging="720"/>
      </w:pPr>
      <w:rPr>
        <w:rFonts w:hint="eastAsia"/>
      </w:rPr>
    </w:lvl>
    <w:lvl w:ilvl="2">
      <w:start w:val="1"/>
      <w:numFmt w:val="taiwaneseCountingThousand"/>
      <w:lvlText w:val="（%3）"/>
      <w:lvlJc w:val="left"/>
      <w:pPr>
        <w:ind w:left="1572" w:hanging="720"/>
      </w:pPr>
      <w:rPr>
        <w:rFonts w:hint="eastAsia"/>
      </w:rPr>
    </w:lvl>
    <w:lvl w:ilvl="3">
      <w:start w:val="1"/>
      <w:numFmt w:val="decimal"/>
      <w:lvlText w:val="%4."/>
      <w:lvlJc w:val="left"/>
      <w:pPr>
        <w:tabs>
          <w:tab w:val="num" w:pos="1276"/>
        </w:tabs>
        <w:ind w:left="3273" w:hanging="720"/>
      </w:pPr>
      <w:rPr>
        <w:rFonts w:hint="eastAsia"/>
      </w:rPr>
    </w:lvl>
    <w:lvl w:ilvl="4">
      <w:start w:val="1"/>
      <w:numFmt w:val="decimal"/>
      <w:lvlText w:val="(%5)、"/>
      <w:lvlJc w:val="left"/>
      <w:pPr>
        <w:ind w:left="4124" w:hanging="720"/>
      </w:pPr>
      <w:rPr>
        <w:rFonts w:hint="eastAsia"/>
      </w:rPr>
    </w:lvl>
    <w:lvl w:ilvl="5">
      <w:start w:val="1"/>
      <w:numFmt w:val="upperRoman"/>
      <w:lvlText w:val="%6."/>
      <w:lvlJc w:val="right"/>
      <w:pPr>
        <w:ind w:left="4975" w:hanging="720"/>
      </w:pPr>
      <w:rPr>
        <w:rFonts w:hint="eastAsia"/>
      </w:rPr>
    </w:lvl>
    <w:lvl w:ilvl="6">
      <w:start w:val="1"/>
      <w:numFmt w:val="decimal"/>
      <w:lvlText w:val="%7."/>
      <w:lvlJc w:val="left"/>
      <w:pPr>
        <w:ind w:left="5826" w:hanging="720"/>
      </w:pPr>
      <w:rPr>
        <w:rFonts w:hint="eastAsia"/>
      </w:rPr>
    </w:lvl>
    <w:lvl w:ilvl="7">
      <w:start w:val="1"/>
      <w:numFmt w:val="decimal"/>
      <w:lvlText w:val="%8、"/>
      <w:lvlJc w:val="left"/>
      <w:pPr>
        <w:ind w:left="6677" w:hanging="720"/>
      </w:pPr>
      <w:rPr>
        <w:rFonts w:hint="eastAsia"/>
      </w:rPr>
    </w:lvl>
    <w:lvl w:ilvl="8">
      <w:start w:val="1"/>
      <w:numFmt w:val="lowerRoman"/>
      <w:lvlText w:val="%9."/>
      <w:lvlJc w:val="right"/>
      <w:pPr>
        <w:ind w:left="7528" w:hanging="720"/>
      </w:pPr>
      <w:rPr>
        <w:rFonts w:hint="eastAsia"/>
      </w:rPr>
    </w:lvl>
  </w:abstractNum>
  <w:abstractNum w:abstractNumId="5" w15:restartNumberingAfterBreak="0">
    <w:nsid w:val="5455170E"/>
    <w:multiLevelType w:val="multilevel"/>
    <w:tmpl w:val="0C22CBE0"/>
    <w:lvl w:ilvl="0">
      <w:start w:val="1"/>
      <w:numFmt w:val="taiwaneseCountingThousand"/>
      <w:suff w:val="space"/>
      <w:lvlText w:val="%1、"/>
      <w:lvlJc w:val="left"/>
      <w:pPr>
        <w:ind w:left="482" w:hanging="482"/>
      </w:pPr>
      <w:rPr>
        <w:rFonts w:hint="eastAsia"/>
        <w:b/>
        <w:color w:val="000000"/>
      </w:rPr>
    </w:lvl>
    <w:lvl w:ilvl="1">
      <w:start w:val="1"/>
      <w:numFmt w:val="taiwaneseCountingThousand"/>
      <w:pStyle w:val="1"/>
      <w:suff w:val="space"/>
      <w:lvlText w:val="(%2)"/>
      <w:lvlJc w:val="left"/>
      <w:pPr>
        <w:ind w:left="907" w:hanging="482"/>
      </w:pPr>
      <w:rPr>
        <w:rFonts w:hint="eastAsia"/>
        <w:b w:val="0"/>
      </w:rPr>
    </w:lvl>
    <w:lvl w:ilvl="2">
      <w:start w:val="1"/>
      <w:numFmt w:val="decimal"/>
      <w:suff w:val="space"/>
      <w:lvlText w:val="%3."/>
      <w:lvlJc w:val="left"/>
      <w:pPr>
        <w:ind w:left="1332" w:hanging="482"/>
      </w:pPr>
      <w:rPr>
        <w:rFonts w:hint="eastAsia"/>
      </w:rPr>
    </w:lvl>
    <w:lvl w:ilvl="3">
      <w:start w:val="1"/>
      <w:numFmt w:val="decimal"/>
      <w:suff w:val="space"/>
      <w:lvlText w:val="（%4）"/>
      <w:lvlJc w:val="left"/>
      <w:pPr>
        <w:ind w:left="1757" w:hanging="482"/>
      </w:pPr>
      <w:rPr>
        <w:rFonts w:hint="eastAsia"/>
      </w:rPr>
    </w:lvl>
    <w:lvl w:ilvl="4">
      <w:start w:val="1"/>
      <w:numFmt w:val="upperRoman"/>
      <w:suff w:val="space"/>
      <w:lvlText w:val="%5、"/>
      <w:lvlJc w:val="left"/>
      <w:pPr>
        <w:ind w:left="2268" w:hanging="568"/>
      </w:pPr>
      <w:rPr>
        <w:rFonts w:hint="eastAsia"/>
      </w:rPr>
    </w:lvl>
    <w:lvl w:ilvl="5">
      <w:start w:val="1"/>
      <w:numFmt w:val="lowerRoman"/>
      <w:suff w:val="space"/>
      <w:lvlText w:val="%6."/>
      <w:lvlJc w:val="right"/>
      <w:pPr>
        <w:ind w:left="2607" w:hanging="482"/>
      </w:pPr>
      <w:rPr>
        <w:rFonts w:hint="eastAsia"/>
      </w:rPr>
    </w:lvl>
    <w:lvl w:ilvl="6">
      <w:start w:val="1"/>
      <w:numFmt w:val="decimal"/>
      <w:suff w:val="space"/>
      <w:lvlText w:val="%7."/>
      <w:lvlJc w:val="left"/>
      <w:pPr>
        <w:ind w:left="3032" w:hanging="482"/>
      </w:pPr>
      <w:rPr>
        <w:rFonts w:hint="eastAsia"/>
      </w:rPr>
    </w:lvl>
    <w:lvl w:ilvl="7">
      <w:start w:val="1"/>
      <w:numFmt w:val="decimal"/>
      <w:lvlText w:val="%8、"/>
      <w:lvlJc w:val="left"/>
      <w:pPr>
        <w:ind w:left="3457" w:hanging="482"/>
      </w:pPr>
      <w:rPr>
        <w:rFonts w:hint="eastAsia"/>
      </w:rPr>
    </w:lvl>
    <w:lvl w:ilvl="8">
      <w:start w:val="1"/>
      <w:numFmt w:val="lowerRoman"/>
      <w:lvlText w:val="%9."/>
      <w:lvlJc w:val="right"/>
      <w:pPr>
        <w:ind w:left="3882" w:hanging="482"/>
      </w:pPr>
      <w:rPr>
        <w:rFonts w:hint="eastAsia"/>
      </w:rPr>
    </w:lvl>
  </w:abstractNum>
  <w:abstractNum w:abstractNumId="6" w15:restartNumberingAfterBreak="0">
    <w:nsid w:val="65327A3B"/>
    <w:multiLevelType w:val="multilevel"/>
    <w:tmpl w:val="B226D58A"/>
    <w:lvl w:ilvl="0">
      <w:start w:val="1"/>
      <w:numFmt w:val="decimal"/>
      <w:suff w:val="space"/>
      <w:lvlText w:val="%1、"/>
      <w:lvlJc w:val="left"/>
      <w:pPr>
        <w:ind w:left="482" w:hanging="482"/>
      </w:pPr>
      <w:rPr>
        <w:rFonts w:hint="eastAsia"/>
        <w:b/>
        <w:color w:val="000000"/>
      </w:rPr>
    </w:lvl>
    <w:lvl w:ilvl="1">
      <w:start w:val="1"/>
      <w:numFmt w:val="decimal"/>
      <w:suff w:val="space"/>
      <w:lvlText w:val="（%2）"/>
      <w:lvlJc w:val="left"/>
      <w:pPr>
        <w:ind w:left="907" w:hanging="482"/>
      </w:pPr>
      <w:rPr>
        <w:rFonts w:hint="eastAsia"/>
        <w:b w:val="0"/>
      </w:rPr>
    </w:lvl>
    <w:lvl w:ilvl="2">
      <w:start w:val="1"/>
      <w:numFmt w:val="decimal"/>
      <w:lvlText w:val="%3."/>
      <w:lvlJc w:val="left"/>
      <w:pPr>
        <w:ind w:left="1332" w:hanging="482"/>
      </w:pPr>
      <w:rPr>
        <w:rFonts w:hint="eastAsia"/>
      </w:rPr>
    </w:lvl>
    <w:lvl w:ilvl="3">
      <w:start w:val="1"/>
      <w:numFmt w:val="decimal"/>
      <w:lvlText w:val="（%4）"/>
      <w:lvlJc w:val="left"/>
      <w:pPr>
        <w:ind w:left="1757" w:hanging="482"/>
      </w:pPr>
      <w:rPr>
        <w:rFonts w:hint="eastAsia"/>
      </w:rPr>
    </w:lvl>
    <w:lvl w:ilvl="4">
      <w:start w:val="1"/>
      <w:numFmt w:val="decimal"/>
      <w:lvlText w:val="%5、"/>
      <w:lvlJc w:val="left"/>
      <w:pPr>
        <w:ind w:left="2182" w:hanging="482"/>
      </w:pPr>
      <w:rPr>
        <w:rFonts w:hint="eastAsia"/>
      </w:rPr>
    </w:lvl>
    <w:lvl w:ilvl="5">
      <w:start w:val="1"/>
      <w:numFmt w:val="lowerRoman"/>
      <w:lvlText w:val="%6."/>
      <w:lvlJc w:val="right"/>
      <w:pPr>
        <w:ind w:left="2607" w:hanging="482"/>
      </w:pPr>
      <w:rPr>
        <w:rFonts w:hint="eastAsia"/>
      </w:rPr>
    </w:lvl>
    <w:lvl w:ilvl="6">
      <w:start w:val="1"/>
      <w:numFmt w:val="decimal"/>
      <w:lvlText w:val="%7."/>
      <w:lvlJc w:val="left"/>
      <w:pPr>
        <w:ind w:left="3032" w:hanging="482"/>
      </w:pPr>
      <w:rPr>
        <w:rFonts w:hint="eastAsia"/>
      </w:rPr>
    </w:lvl>
    <w:lvl w:ilvl="7">
      <w:start w:val="1"/>
      <w:numFmt w:val="decimal"/>
      <w:lvlText w:val="%8、"/>
      <w:lvlJc w:val="left"/>
      <w:pPr>
        <w:ind w:left="3457" w:hanging="482"/>
      </w:pPr>
      <w:rPr>
        <w:rFonts w:hint="eastAsia"/>
      </w:rPr>
    </w:lvl>
    <w:lvl w:ilvl="8">
      <w:start w:val="1"/>
      <w:numFmt w:val="lowerRoman"/>
      <w:lvlText w:val="%9."/>
      <w:lvlJc w:val="right"/>
      <w:pPr>
        <w:ind w:left="3882" w:hanging="482"/>
      </w:pPr>
      <w:rPr>
        <w:rFonts w:hint="eastAsia"/>
      </w:rPr>
    </w:lvl>
  </w:abstractNum>
  <w:abstractNum w:abstractNumId="7" w15:restartNumberingAfterBreak="0">
    <w:nsid w:val="67DB175A"/>
    <w:multiLevelType w:val="multilevel"/>
    <w:tmpl w:val="C540A26A"/>
    <w:lvl w:ilvl="0">
      <w:start w:val="1"/>
      <w:numFmt w:val="decimal"/>
      <w:suff w:val="space"/>
      <w:lvlText w:val="%1、"/>
      <w:lvlJc w:val="left"/>
      <w:pPr>
        <w:ind w:left="482" w:hanging="482"/>
      </w:pPr>
      <w:rPr>
        <w:rFonts w:hint="eastAsia"/>
        <w:b/>
        <w:color w:val="000000"/>
      </w:rPr>
    </w:lvl>
    <w:lvl w:ilvl="1">
      <w:start w:val="1"/>
      <w:numFmt w:val="decimal"/>
      <w:suff w:val="space"/>
      <w:lvlText w:val="（%2）"/>
      <w:lvlJc w:val="left"/>
      <w:pPr>
        <w:ind w:left="907" w:hanging="482"/>
      </w:pPr>
      <w:rPr>
        <w:rFonts w:hint="eastAsia"/>
        <w:b w:val="0"/>
      </w:rPr>
    </w:lvl>
    <w:lvl w:ilvl="2">
      <w:start w:val="1"/>
      <w:numFmt w:val="bullet"/>
      <w:lvlText w:val=""/>
      <w:lvlJc w:val="left"/>
      <w:pPr>
        <w:ind w:left="1332" w:hanging="482"/>
      </w:pPr>
      <w:rPr>
        <w:rFonts w:ascii="Wingdings" w:hAnsi="Wingdings" w:hint="default"/>
      </w:rPr>
    </w:lvl>
    <w:lvl w:ilvl="3">
      <w:start w:val="1"/>
      <w:numFmt w:val="decimal"/>
      <w:lvlText w:val="（%4）"/>
      <w:lvlJc w:val="left"/>
      <w:pPr>
        <w:ind w:left="1757" w:hanging="482"/>
      </w:pPr>
      <w:rPr>
        <w:rFonts w:hint="eastAsia"/>
      </w:rPr>
    </w:lvl>
    <w:lvl w:ilvl="4">
      <w:start w:val="1"/>
      <w:numFmt w:val="decimal"/>
      <w:lvlText w:val="%5、"/>
      <w:lvlJc w:val="left"/>
      <w:pPr>
        <w:ind w:left="2182" w:hanging="482"/>
      </w:pPr>
      <w:rPr>
        <w:rFonts w:hint="eastAsia"/>
      </w:rPr>
    </w:lvl>
    <w:lvl w:ilvl="5">
      <w:start w:val="1"/>
      <w:numFmt w:val="lowerRoman"/>
      <w:lvlText w:val="%6."/>
      <w:lvlJc w:val="right"/>
      <w:pPr>
        <w:ind w:left="2607" w:hanging="482"/>
      </w:pPr>
      <w:rPr>
        <w:rFonts w:hint="eastAsia"/>
      </w:rPr>
    </w:lvl>
    <w:lvl w:ilvl="6">
      <w:start w:val="1"/>
      <w:numFmt w:val="decimal"/>
      <w:lvlText w:val="%7."/>
      <w:lvlJc w:val="left"/>
      <w:pPr>
        <w:ind w:left="3032" w:hanging="482"/>
      </w:pPr>
      <w:rPr>
        <w:rFonts w:hint="eastAsia"/>
      </w:rPr>
    </w:lvl>
    <w:lvl w:ilvl="7">
      <w:start w:val="1"/>
      <w:numFmt w:val="decimal"/>
      <w:lvlText w:val="%8、"/>
      <w:lvlJc w:val="left"/>
      <w:pPr>
        <w:ind w:left="3457" w:hanging="482"/>
      </w:pPr>
      <w:rPr>
        <w:rFonts w:hint="eastAsia"/>
      </w:rPr>
    </w:lvl>
    <w:lvl w:ilvl="8">
      <w:start w:val="1"/>
      <w:numFmt w:val="lowerRoman"/>
      <w:lvlText w:val="%9."/>
      <w:lvlJc w:val="right"/>
      <w:pPr>
        <w:ind w:left="3882" w:hanging="482"/>
      </w:pPr>
      <w:rPr>
        <w:rFonts w:hint="eastAsia"/>
      </w:rPr>
    </w:lvl>
  </w:abstractNum>
  <w:abstractNum w:abstractNumId="8" w15:restartNumberingAfterBreak="0">
    <w:nsid w:val="7DA57164"/>
    <w:multiLevelType w:val="multilevel"/>
    <w:tmpl w:val="348C6602"/>
    <w:lvl w:ilvl="0">
      <w:start w:val="1"/>
      <w:numFmt w:val="ideographLegalTraditional"/>
      <w:lvlText w:val="%1、"/>
      <w:lvlJc w:val="left"/>
      <w:pPr>
        <w:ind w:left="720" w:hanging="720"/>
      </w:pPr>
      <w:rPr>
        <w:rFonts w:hint="eastAsia"/>
        <w:b/>
      </w:rPr>
    </w:lvl>
    <w:lvl w:ilvl="1">
      <w:start w:val="1"/>
      <w:numFmt w:val="taiwaneseCountingThousand"/>
      <w:lvlText w:val="%2、"/>
      <w:lvlJc w:val="left"/>
      <w:pPr>
        <w:ind w:left="1571" w:hanging="720"/>
      </w:pPr>
      <w:rPr>
        <w:rFonts w:hint="eastAsia"/>
      </w:rPr>
    </w:lvl>
    <w:lvl w:ilvl="2">
      <w:start w:val="1"/>
      <w:numFmt w:val="taiwaneseCountingThousand"/>
      <w:lvlText w:val="（%3）"/>
      <w:lvlJc w:val="left"/>
      <w:pPr>
        <w:ind w:left="2422" w:hanging="720"/>
      </w:pPr>
      <w:rPr>
        <w:rFonts w:hint="eastAsia"/>
      </w:rPr>
    </w:lvl>
    <w:lvl w:ilvl="3">
      <w:start w:val="1"/>
      <w:numFmt w:val="decimal"/>
      <w:lvlText w:val="%4."/>
      <w:lvlJc w:val="left"/>
      <w:pPr>
        <w:tabs>
          <w:tab w:val="num" w:pos="1276"/>
        </w:tabs>
        <w:ind w:left="3273" w:hanging="720"/>
      </w:pPr>
      <w:rPr>
        <w:rFonts w:hint="eastAsia"/>
      </w:rPr>
    </w:lvl>
    <w:lvl w:ilvl="4">
      <w:start w:val="1"/>
      <w:numFmt w:val="decimal"/>
      <w:lvlText w:val="(%5)、"/>
      <w:lvlJc w:val="left"/>
      <w:pPr>
        <w:ind w:left="4124" w:hanging="720"/>
      </w:pPr>
      <w:rPr>
        <w:rFonts w:hint="eastAsia"/>
      </w:rPr>
    </w:lvl>
    <w:lvl w:ilvl="5">
      <w:start w:val="1"/>
      <w:numFmt w:val="upperRoman"/>
      <w:lvlText w:val="%6."/>
      <w:lvlJc w:val="right"/>
      <w:pPr>
        <w:ind w:left="4975" w:hanging="720"/>
      </w:pPr>
      <w:rPr>
        <w:rFonts w:hint="eastAsia"/>
      </w:rPr>
    </w:lvl>
    <w:lvl w:ilvl="6">
      <w:start w:val="1"/>
      <w:numFmt w:val="decimal"/>
      <w:lvlText w:val="%7."/>
      <w:lvlJc w:val="left"/>
      <w:pPr>
        <w:ind w:left="5826" w:hanging="720"/>
      </w:pPr>
      <w:rPr>
        <w:rFonts w:hint="eastAsia"/>
      </w:rPr>
    </w:lvl>
    <w:lvl w:ilvl="7">
      <w:start w:val="1"/>
      <w:numFmt w:val="decimal"/>
      <w:lvlText w:val="%8、"/>
      <w:lvlJc w:val="left"/>
      <w:pPr>
        <w:ind w:left="6677" w:hanging="720"/>
      </w:pPr>
      <w:rPr>
        <w:rFonts w:hint="eastAsia"/>
      </w:rPr>
    </w:lvl>
    <w:lvl w:ilvl="8">
      <w:start w:val="1"/>
      <w:numFmt w:val="lowerRoman"/>
      <w:lvlText w:val="%9."/>
      <w:lvlJc w:val="right"/>
      <w:pPr>
        <w:ind w:left="7528" w:hanging="720"/>
      </w:pPr>
      <w:rPr>
        <w:rFonts w:hint="eastAsia"/>
      </w:rPr>
    </w:lvl>
  </w:abstractNum>
  <w:num w:numId="1">
    <w:abstractNumId w:val="1"/>
  </w:num>
  <w:num w:numId="2">
    <w:abstractNumId w:val="5"/>
  </w:num>
  <w:num w:numId="3">
    <w:abstractNumId w:val="8"/>
  </w:num>
  <w:num w:numId="4">
    <w:abstractNumId w:val="5"/>
    <w:lvlOverride w:ilvl="0">
      <w:lvl w:ilvl="0">
        <w:start w:val="1"/>
        <w:numFmt w:val="decimal"/>
        <w:suff w:val="space"/>
        <w:lvlText w:val="%1、"/>
        <w:lvlJc w:val="left"/>
        <w:pPr>
          <w:ind w:left="482" w:hanging="482"/>
        </w:pPr>
        <w:rPr>
          <w:rFonts w:hint="eastAsia"/>
          <w:b/>
          <w:color w:val="000000"/>
        </w:rPr>
      </w:lvl>
    </w:lvlOverride>
    <w:lvlOverride w:ilvl="1">
      <w:lvl w:ilvl="1">
        <w:start w:val="1"/>
        <w:numFmt w:val="decimal"/>
        <w:pStyle w:val="1"/>
        <w:suff w:val="space"/>
        <w:lvlText w:val="（%2）"/>
        <w:lvlJc w:val="left"/>
        <w:pPr>
          <w:ind w:left="907" w:hanging="482"/>
        </w:pPr>
        <w:rPr>
          <w:rFonts w:hint="eastAsia"/>
          <w:b w:val="0"/>
        </w:rPr>
      </w:lvl>
    </w:lvlOverride>
    <w:lvlOverride w:ilvl="2">
      <w:lvl w:ilvl="2">
        <w:start w:val="1"/>
        <w:numFmt w:val="decimal"/>
        <w:lvlText w:val="%3."/>
        <w:lvlJc w:val="left"/>
        <w:pPr>
          <w:ind w:left="1332" w:hanging="482"/>
        </w:pPr>
        <w:rPr>
          <w:rFonts w:hint="eastAsia"/>
        </w:rPr>
      </w:lvl>
    </w:lvlOverride>
    <w:lvlOverride w:ilvl="3">
      <w:lvl w:ilvl="3">
        <w:start w:val="1"/>
        <w:numFmt w:val="decimal"/>
        <w:lvlText w:val="（%4）"/>
        <w:lvlJc w:val="left"/>
        <w:pPr>
          <w:ind w:left="1757" w:hanging="482"/>
        </w:pPr>
        <w:rPr>
          <w:rFonts w:hint="eastAsia"/>
        </w:rPr>
      </w:lvl>
    </w:lvlOverride>
    <w:lvlOverride w:ilvl="4">
      <w:lvl w:ilvl="4">
        <w:start w:val="1"/>
        <w:numFmt w:val="decimal"/>
        <w:lvlText w:val="%5、"/>
        <w:lvlJc w:val="left"/>
        <w:pPr>
          <w:ind w:left="2182" w:hanging="482"/>
        </w:pPr>
        <w:rPr>
          <w:rFonts w:hint="eastAsia"/>
        </w:rPr>
      </w:lvl>
    </w:lvlOverride>
    <w:lvlOverride w:ilvl="5">
      <w:lvl w:ilvl="5">
        <w:start w:val="1"/>
        <w:numFmt w:val="lowerRoman"/>
        <w:lvlText w:val="%6."/>
        <w:lvlJc w:val="right"/>
        <w:pPr>
          <w:ind w:left="2607" w:hanging="482"/>
        </w:pPr>
        <w:rPr>
          <w:rFonts w:hint="eastAsia"/>
        </w:rPr>
      </w:lvl>
    </w:lvlOverride>
    <w:lvlOverride w:ilvl="6">
      <w:lvl w:ilvl="6">
        <w:start w:val="1"/>
        <w:numFmt w:val="decimal"/>
        <w:lvlText w:val="%7."/>
        <w:lvlJc w:val="left"/>
        <w:pPr>
          <w:ind w:left="3032" w:hanging="482"/>
        </w:pPr>
        <w:rPr>
          <w:rFonts w:hint="eastAsia"/>
        </w:rPr>
      </w:lvl>
    </w:lvlOverride>
    <w:lvlOverride w:ilvl="7">
      <w:lvl w:ilvl="7">
        <w:start w:val="1"/>
        <w:numFmt w:val="decimal"/>
        <w:lvlText w:val="%8、"/>
        <w:lvlJc w:val="left"/>
        <w:pPr>
          <w:ind w:left="3457" w:hanging="482"/>
        </w:pPr>
        <w:rPr>
          <w:rFonts w:hint="eastAsia"/>
        </w:rPr>
      </w:lvl>
    </w:lvlOverride>
    <w:lvlOverride w:ilvl="8">
      <w:lvl w:ilvl="8">
        <w:start w:val="1"/>
        <w:numFmt w:val="lowerRoman"/>
        <w:lvlText w:val="%9."/>
        <w:lvlJc w:val="right"/>
        <w:pPr>
          <w:ind w:left="3882" w:hanging="482"/>
        </w:pPr>
        <w:rPr>
          <w:rFonts w:hint="eastAsia"/>
        </w:rPr>
      </w:lvl>
    </w:lvlOverride>
  </w:num>
  <w:num w:numId="5">
    <w:abstractNumId w:val="6"/>
  </w:num>
  <w:num w:numId="6">
    <w:abstractNumId w:val="7"/>
  </w:num>
  <w:num w:numId="7">
    <w:abstractNumId w:val="0"/>
  </w:num>
  <w:num w:numId="8">
    <w:abstractNumId w:val="3"/>
  </w:num>
  <w:num w:numId="9">
    <w:abstractNumId w:val="3"/>
    <w:lvlOverride w:ilvl="0">
      <w:lvl w:ilvl="0">
        <w:start w:val="1"/>
        <w:numFmt w:val="ideographLegalTraditional"/>
        <w:lvlText w:val="%1、"/>
        <w:lvlJc w:val="left"/>
        <w:pPr>
          <w:ind w:left="720" w:hanging="720"/>
        </w:pPr>
        <w:rPr>
          <w:rFonts w:hint="eastAsia"/>
          <w:b/>
        </w:rPr>
      </w:lvl>
    </w:lvlOverride>
    <w:lvlOverride w:ilvl="1">
      <w:lvl w:ilvl="1">
        <w:start w:val="1"/>
        <w:numFmt w:val="taiwaneseCountingThousand"/>
        <w:lvlText w:val="%2、"/>
        <w:lvlJc w:val="left"/>
        <w:pPr>
          <w:ind w:left="1571" w:hanging="720"/>
        </w:pPr>
        <w:rPr>
          <w:rFonts w:hint="eastAsia"/>
        </w:rPr>
      </w:lvl>
    </w:lvlOverride>
    <w:lvlOverride w:ilvl="2">
      <w:lvl w:ilvl="2">
        <w:start w:val="1"/>
        <w:numFmt w:val="taiwaneseCountingThousand"/>
        <w:lvlText w:val="（%3）"/>
        <w:lvlJc w:val="left"/>
        <w:pPr>
          <w:ind w:left="2422" w:hanging="2422"/>
        </w:pPr>
        <w:rPr>
          <w:rFonts w:hint="eastAsia"/>
        </w:rPr>
      </w:lvl>
    </w:lvlOverride>
    <w:lvlOverride w:ilvl="3">
      <w:lvl w:ilvl="3">
        <w:start w:val="1"/>
        <w:numFmt w:val="decimal"/>
        <w:lvlText w:val="%4."/>
        <w:lvlJc w:val="left"/>
        <w:pPr>
          <w:tabs>
            <w:tab w:val="num" w:pos="1276"/>
          </w:tabs>
          <w:ind w:left="3273" w:hanging="720"/>
        </w:pPr>
        <w:rPr>
          <w:rFonts w:hint="eastAsia"/>
        </w:rPr>
      </w:lvl>
    </w:lvlOverride>
    <w:lvlOverride w:ilvl="4">
      <w:lvl w:ilvl="4">
        <w:start w:val="1"/>
        <w:numFmt w:val="decimal"/>
        <w:lvlText w:val="(%5)、"/>
        <w:lvlJc w:val="left"/>
        <w:pPr>
          <w:ind w:left="4124" w:hanging="720"/>
        </w:pPr>
        <w:rPr>
          <w:rFonts w:hint="eastAsia"/>
        </w:rPr>
      </w:lvl>
    </w:lvlOverride>
    <w:lvlOverride w:ilvl="5">
      <w:lvl w:ilvl="5">
        <w:start w:val="1"/>
        <w:numFmt w:val="upperRoman"/>
        <w:lvlText w:val="%6."/>
        <w:lvlJc w:val="right"/>
        <w:pPr>
          <w:ind w:left="4975" w:hanging="720"/>
        </w:pPr>
        <w:rPr>
          <w:rFonts w:hint="eastAsia"/>
        </w:rPr>
      </w:lvl>
    </w:lvlOverride>
    <w:lvlOverride w:ilvl="6">
      <w:lvl w:ilvl="6">
        <w:start w:val="1"/>
        <w:numFmt w:val="decimal"/>
        <w:lvlText w:val="%7."/>
        <w:lvlJc w:val="left"/>
        <w:pPr>
          <w:ind w:left="5826" w:hanging="720"/>
        </w:pPr>
        <w:rPr>
          <w:rFonts w:hint="eastAsia"/>
        </w:rPr>
      </w:lvl>
    </w:lvlOverride>
    <w:lvlOverride w:ilvl="7">
      <w:lvl w:ilvl="7">
        <w:start w:val="1"/>
        <w:numFmt w:val="decimal"/>
        <w:lvlText w:val="%8、"/>
        <w:lvlJc w:val="left"/>
        <w:pPr>
          <w:ind w:left="6677" w:hanging="720"/>
        </w:pPr>
        <w:rPr>
          <w:rFonts w:hint="eastAsia"/>
        </w:rPr>
      </w:lvl>
    </w:lvlOverride>
    <w:lvlOverride w:ilvl="8">
      <w:lvl w:ilvl="8">
        <w:start w:val="1"/>
        <w:numFmt w:val="lowerRoman"/>
        <w:lvlText w:val="%9."/>
        <w:lvlJc w:val="right"/>
        <w:pPr>
          <w:ind w:left="7528" w:hanging="720"/>
        </w:pPr>
        <w:rPr>
          <w:rFonts w:hint="eastAsia"/>
        </w:rPr>
      </w:lvl>
    </w:lvlOverride>
  </w:num>
  <w:num w:numId="10">
    <w:abstractNumId w:val="4"/>
  </w:num>
  <w:num w:numId="11">
    <w:abstractNumId w:val="8"/>
    <w:lvlOverride w:ilvl="0">
      <w:lvl w:ilvl="0">
        <w:start w:val="1"/>
        <w:numFmt w:val="ideographLegalTraditional"/>
        <w:lvlText w:val="%1、"/>
        <w:lvlJc w:val="left"/>
        <w:pPr>
          <w:ind w:left="720" w:hanging="720"/>
        </w:pPr>
        <w:rPr>
          <w:rFonts w:hint="eastAsia"/>
          <w:b/>
        </w:rPr>
      </w:lvl>
    </w:lvlOverride>
    <w:lvlOverride w:ilvl="1">
      <w:lvl w:ilvl="1">
        <w:start w:val="1"/>
        <w:numFmt w:val="taiwaneseCountingThousand"/>
        <w:lvlText w:val="%2、"/>
        <w:lvlJc w:val="left"/>
        <w:pPr>
          <w:ind w:left="1571" w:hanging="720"/>
        </w:pPr>
        <w:rPr>
          <w:rFonts w:hint="eastAsia"/>
        </w:rPr>
      </w:lvl>
    </w:lvlOverride>
    <w:lvlOverride w:ilvl="2">
      <w:lvl w:ilvl="2">
        <w:start w:val="1"/>
        <w:numFmt w:val="taiwaneseCountingThousand"/>
        <w:lvlText w:val="（%3）"/>
        <w:lvlJc w:val="left"/>
        <w:pPr>
          <w:ind w:left="2422" w:hanging="720"/>
        </w:pPr>
        <w:rPr>
          <w:rFonts w:hint="eastAsia"/>
        </w:rPr>
      </w:lvl>
    </w:lvlOverride>
    <w:lvlOverride w:ilvl="3">
      <w:lvl w:ilvl="3">
        <w:start w:val="1"/>
        <w:numFmt w:val="decimal"/>
        <w:lvlText w:val="%4."/>
        <w:lvlJc w:val="left"/>
        <w:pPr>
          <w:tabs>
            <w:tab w:val="num" w:pos="1276"/>
          </w:tabs>
          <w:ind w:left="3273" w:hanging="720"/>
        </w:pPr>
        <w:rPr>
          <w:rFonts w:hint="eastAsia"/>
        </w:rPr>
      </w:lvl>
    </w:lvlOverride>
    <w:lvlOverride w:ilvl="4">
      <w:lvl w:ilvl="4">
        <w:start w:val="1"/>
        <w:numFmt w:val="decimal"/>
        <w:lvlText w:val="(%5)、"/>
        <w:lvlJc w:val="left"/>
        <w:pPr>
          <w:ind w:left="4124" w:hanging="720"/>
        </w:pPr>
        <w:rPr>
          <w:rFonts w:hint="eastAsia"/>
        </w:rPr>
      </w:lvl>
    </w:lvlOverride>
    <w:lvlOverride w:ilvl="5">
      <w:lvl w:ilvl="5">
        <w:start w:val="1"/>
        <w:numFmt w:val="upperRoman"/>
        <w:lvlText w:val="%6."/>
        <w:lvlJc w:val="right"/>
        <w:pPr>
          <w:ind w:left="4975" w:hanging="720"/>
        </w:pPr>
        <w:rPr>
          <w:rFonts w:hint="eastAsia"/>
        </w:rPr>
      </w:lvl>
    </w:lvlOverride>
    <w:lvlOverride w:ilvl="6">
      <w:lvl w:ilvl="6">
        <w:start w:val="1"/>
        <w:numFmt w:val="decimal"/>
        <w:lvlText w:val="%7."/>
        <w:lvlJc w:val="left"/>
        <w:pPr>
          <w:ind w:left="5826" w:hanging="720"/>
        </w:pPr>
        <w:rPr>
          <w:rFonts w:hint="eastAsia"/>
        </w:rPr>
      </w:lvl>
    </w:lvlOverride>
    <w:lvlOverride w:ilvl="7">
      <w:lvl w:ilvl="7">
        <w:start w:val="1"/>
        <w:numFmt w:val="decimal"/>
        <w:lvlText w:val="%8、"/>
        <w:lvlJc w:val="left"/>
        <w:pPr>
          <w:ind w:left="6677" w:hanging="720"/>
        </w:pPr>
        <w:rPr>
          <w:rFonts w:hint="eastAsia"/>
        </w:rPr>
      </w:lvl>
    </w:lvlOverride>
    <w:lvlOverride w:ilvl="8">
      <w:lvl w:ilvl="8">
        <w:start w:val="1"/>
        <w:numFmt w:val="lowerRoman"/>
        <w:lvlText w:val="%9."/>
        <w:lvlJc w:val="right"/>
        <w:pPr>
          <w:ind w:left="7528" w:hanging="720"/>
        </w:pPr>
        <w:rPr>
          <w:rFonts w:hint="eastAsia"/>
        </w:rPr>
      </w:lvl>
    </w:lvlOverride>
  </w:num>
  <w:num w:numId="12">
    <w:abstractNumId w:val="5"/>
    <w:lvlOverride w:ilvl="0">
      <w:lvl w:ilvl="0">
        <w:start w:val="1"/>
        <w:numFmt w:val="taiwaneseCountingThousand"/>
        <w:suff w:val="space"/>
        <w:lvlText w:val="%1、"/>
        <w:lvlJc w:val="left"/>
        <w:pPr>
          <w:ind w:left="482" w:hanging="482"/>
        </w:pPr>
        <w:rPr>
          <w:rFonts w:hint="eastAsia"/>
          <w:b/>
          <w:color w:val="000000"/>
        </w:rPr>
      </w:lvl>
    </w:lvlOverride>
    <w:lvlOverride w:ilvl="1">
      <w:lvl w:ilvl="1">
        <w:start w:val="1"/>
        <w:numFmt w:val="taiwaneseCountingThousand"/>
        <w:pStyle w:val="1"/>
        <w:suff w:val="space"/>
        <w:lvlText w:val="(%2)."/>
        <w:lvlJc w:val="left"/>
        <w:pPr>
          <w:ind w:left="907" w:hanging="482"/>
        </w:pPr>
        <w:rPr>
          <w:rFonts w:hint="eastAsia"/>
          <w:b w:val="0"/>
        </w:rPr>
      </w:lvl>
    </w:lvlOverride>
    <w:lvlOverride w:ilvl="2">
      <w:lvl w:ilvl="2">
        <w:start w:val="1"/>
        <w:numFmt w:val="decimal"/>
        <w:suff w:val="nothing"/>
        <w:lvlText w:val="%3."/>
        <w:lvlJc w:val="left"/>
        <w:pPr>
          <w:ind w:left="1332" w:hanging="482"/>
        </w:pPr>
        <w:rPr>
          <w:rFonts w:hint="eastAsia"/>
        </w:rPr>
      </w:lvl>
    </w:lvlOverride>
    <w:lvlOverride w:ilvl="3">
      <w:lvl w:ilvl="3">
        <w:start w:val="1"/>
        <w:numFmt w:val="decimal"/>
        <w:suff w:val="nothing"/>
        <w:lvlText w:val="（%4）"/>
        <w:lvlJc w:val="left"/>
        <w:pPr>
          <w:ind w:left="1757" w:hanging="482"/>
        </w:pPr>
        <w:rPr>
          <w:rFonts w:hint="eastAsia"/>
        </w:rPr>
      </w:lvl>
    </w:lvlOverride>
    <w:lvlOverride w:ilvl="4">
      <w:lvl w:ilvl="4">
        <w:start w:val="1"/>
        <w:numFmt w:val="upperRoman"/>
        <w:suff w:val="space"/>
        <w:lvlText w:val="%5、"/>
        <w:lvlJc w:val="left"/>
        <w:pPr>
          <w:ind w:left="2268" w:hanging="568"/>
        </w:pPr>
        <w:rPr>
          <w:rFonts w:hint="eastAsia"/>
        </w:rPr>
      </w:lvl>
    </w:lvlOverride>
    <w:lvlOverride w:ilvl="5">
      <w:lvl w:ilvl="5">
        <w:start w:val="1"/>
        <w:numFmt w:val="lowerRoman"/>
        <w:suff w:val="space"/>
        <w:lvlText w:val="%6."/>
        <w:lvlJc w:val="right"/>
        <w:pPr>
          <w:ind w:left="2607" w:hanging="482"/>
        </w:pPr>
        <w:rPr>
          <w:rFonts w:hint="eastAsia"/>
        </w:rPr>
      </w:lvl>
    </w:lvlOverride>
    <w:lvlOverride w:ilvl="6">
      <w:lvl w:ilvl="6">
        <w:start w:val="1"/>
        <w:numFmt w:val="decimal"/>
        <w:suff w:val="space"/>
        <w:lvlText w:val="%7."/>
        <w:lvlJc w:val="left"/>
        <w:pPr>
          <w:ind w:left="3032" w:hanging="482"/>
        </w:pPr>
        <w:rPr>
          <w:rFonts w:hint="eastAsia"/>
        </w:rPr>
      </w:lvl>
    </w:lvlOverride>
    <w:lvlOverride w:ilvl="7">
      <w:lvl w:ilvl="7">
        <w:start w:val="1"/>
        <w:numFmt w:val="decimal"/>
        <w:lvlText w:val="%8、"/>
        <w:lvlJc w:val="left"/>
        <w:pPr>
          <w:ind w:left="3457" w:hanging="482"/>
        </w:pPr>
        <w:rPr>
          <w:rFonts w:hint="eastAsia"/>
        </w:rPr>
      </w:lvl>
    </w:lvlOverride>
    <w:lvlOverride w:ilvl="8">
      <w:lvl w:ilvl="8">
        <w:start w:val="1"/>
        <w:numFmt w:val="lowerRoman"/>
        <w:lvlText w:val="%9."/>
        <w:lvlJc w:val="right"/>
        <w:pPr>
          <w:ind w:left="3882" w:hanging="482"/>
        </w:pPr>
        <w:rPr>
          <w:rFonts w:hint="eastAsia"/>
        </w:rPr>
      </w:lvl>
    </w:lvlOverride>
  </w:num>
  <w:num w:numId="13">
    <w:abstractNumId w:val="5"/>
    <w:lvlOverride w:ilvl="0">
      <w:startOverride w:val="1"/>
      <w:lvl w:ilvl="0">
        <w:start w:val="1"/>
        <w:numFmt w:val="taiwaneseCountingThousand"/>
        <w:suff w:val="space"/>
        <w:lvlText w:val="%1、"/>
        <w:lvlJc w:val="left"/>
        <w:pPr>
          <w:ind w:left="482" w:hanging="482"/>
        </w:pPr>
        <w:rPr>
          <w:rFonts w:hint="eastAsia"/>
          <w:b/>
          <w:color w:val="000000"/>
        </w:rPr>
      </w:lvl>
    </w:lvlOverride>
    <w:lvlOverride w:ilvl="1">
      <w:startOverride w:val="1"/>
      <w:lvl w:ilvl="1">
        <w:start w:val="1"/>
        <w:numFmt w:val="taiwaneseCountingThousand"/>
        <w:pStyle w:val="1"/>
        <w:suff w:val="space"/>
        <w:lvlText w:val="(%2)."/>
        <w:lvlJc w:val="left"/>
        <w:pPr>
          <w:ind w:left="907" w:hanging="482"/>
        </w:pPr>
        <w:rPr>
          <w:rFonts w:hint="eastAsia"/>
          <w:b w:val="0"/>
        </w:rPr>
      </w:lvl>
    </w:lvlOverride>
    <w:lvlOverride w:ilvl="2">
      <w:startOverride w:val="1"/>
      <w:lvl w:ilvl="2">
        <w:start w:val="1"/>
        <w:numFmt w:val="decimal"/>
        <w:suff w:val="nothing"/>
        <w:lvlText w:val="%3."/>
        <w:lvlJc w:val="left"/>
        <w:pPr>
          <w:ind w:left="1332" w:hanging="482"/>
        </w:pPr>
        <w:rPr>
          <w:rFonts w:hint="eastAsia"/>
        </w:rPr>
      </w:lvl>
    </w:lvlOverride>
    <w:lvlOverride w:ilvl="3">
      <w:startOverride w:val="1"/>
      <w:lvl w:ilvl="3">
        <w:start w:val="1"/>
        <w:numFmt w:val="decimal"/>
        <w:suff w:val="space"/>
        <w:lvlText w:val="（%4）"/>
        <w:lvlJc w:val="left"/>
        <w:pPr>
          <w:ind w:left="1757" w:hanging="482"/>
        </w:pPr>
        <w:rPr>
          <w:rFonts w:hint="eastAsia"/>
        </w:rPr>
      </w:lvl>
    </w:lvlOverride>
    <w:lvlOverride w:ilvl="4">
      <w:startOverride w:val="1"/>
      <w:lvl w:ilvl="4">
        <w:start w:val="1"/>
        <w:numFmt w:val="upperRoman"/>
        <w:suff w:val="space"/>
        <w:lvlText w:val="%5、"/>
        <w:lvlJc w:val="left"/>
        <w:pPr>
          <w:ind w:left="2268" w:hanging="568"/>
        </w:pPr>
        <w:rPr>
          <w:rFonts w:hint="eastAsia"/>
        </w:rPr>
      </w:lvl>
    </w:lvlOverride>
    <w:lvlOverride w:ilvl="5">
      <w:startOverride w:val="1"/>
      <w:lvl w:ilvl="5">
        <w:start w:val="1"/>
        <w:numFmt w:val="lowerRoman"/>
        <w:suff w:val="space"/>
        <w:lvlText w:val="%6."/>
        <w:lvlJc w:val="right"/>
        <w:pPr>
          <w:ind w:left="2607" w:hanging="482"/>
        </w:pPr>
        <w:rPr>
          <w:rFonts w:hint="eastAsia"/>
        </w:rPr>
      </w:lvl>
    </w:lvlOverride>
    <w:lvlOverride w:ilvl="6">
      <w:startOverride w:val="1"/>
      <w:lvl w:ilvl="6">
        <w:start w:val="1"/>
        <w:numFmt w:val="decimal"/>
        <w:suff w:val="space"/>
        <w:lvlText w:val="%7."/>
        <w:lvlJc w:val="left"/>
        <w:pPr>
          <w:ind w:left="3032" w:hanging="482"/>
        </w:pPr>
        <w:rPr>
          <w:rFonts w:hint="eastAsia"/>
        </w:rPr>
      </w:lvl>
    </w:lvlOverride>
    <w:lvlOverride w:ilvl="7">
      <w:startOverride w:val="1"/>
      <w:lvl w:ilvl="7">
        <w:start w:val="1"/>
        <w:numFmt w:val="decimal"/>
        <w:lvlText w:val="%8、"/>
        <w:lvlJc w:val="left"/>
        <w:pPr>
          <w:ind w:left="3457" w:hanging="482"/>
        </w:pPr>
        <w:rPr>
          <w:rFonts w:hint="eastAsia"/>
        </w:rPr>
      </w:lvl>
    </w:lvlOverride>
    <w:lvlOverride w:ilvl="8">
      <w:startOverride w:val="1"/>
      <w:lvl w:ilvl="8">
        <w:start w:val="1"/>
        <w:numFmt w:val="lowerRoman"/>
        <w:lvlText w:val="%9."/>
        <w:lvlJc w:val="right"/>
        <w:pPr>
          <w:ind w:left="3882" w:hanging="482"/>
        </w:pPr>
        <w:rPr>
          <w:rFonts w:hint="eastAsia"/>
        </w:rPr>
      </w:lvl>
    </w:lvlOverride>
  </w:num>
  <w:num w:numId="14">
    <w:abstractNumId w:val="5"/>
    <w:lvlOverride w:ilvl="0">
      <w:startOverride w:val="1"/>
      <w:lvl w:ilvl="0">
        <w:start w:val="1"/>
        <w:numFmt w:val="taiwaneseCountingThousand"/>
        <w:suff w:val="space"/>
        <w:lvlText w:val="%1、"/>
        <w:lvlJc w:val="left"/>
        <w:pPr>
          <w:ind w:left="482" w:hanging="482"/>
        </w:pPr>
        <w:rPr>
          <w:rFonts w:hint="eastAsia"/>
          <w:b/>
          <w:color w:val="000000"/>
        </w:rPr>
      </w:lvl>
    </w:lvlOverride>
    <w:lvlOverride w:ilvl="1">
      <w:startOverride w:val="1"/>
      <w:lvl w:ilvl="1">
        <w:start w:val="1"/>
        <w:numFmt w:val="taiwaneseCountingThousand"/>
        <w:pStyle w:val="1"/>
        <w:suff w:val="space"/>
        <w:lvlText w:val="(%2)."/>
        <w:lvlJc w:val="left"/>
        <w:pPr>
          <w:ind w:left="907" w:hanging="482"/>
        </w:pPr>
        <w:rPr>
          <w:rFonts w:hint="eastAsia"/>
          <w:b w:val="0"/>
        </w:rPr>
      </w:lvl>
    </w:lvlOverride>
    <w:lvlOverride w:ilvl="2">
      <w:startOverride w:val="1"/>
      <w:lvl w:ilvl="2">
        <w:start w:val="1"/>
        <w:numFmt w:val="decimal"/>
        <w:suff w:val="nothing"/>
        <w:lvlText w:val="%3."/>
        <w:lvlJc w:val="left"/>
        <w:pPr>
          <w:ind w:left="1332" w:hanging="482"/>
        </w:pPr>
        <w:rPr>
          <w:rFonts w:hint="eastAsia"/>
        </w:rPr>
      </w:lvl>
    </w:lvlOverride>
    <w:lvlOverride w:ilvl="3">
      <w:startOverride w:val="1"/>
      <w:lvl w:ilvl="3">
        <w:start w:val="1"/>
        <w:numFmt w:val="decimal"/>
        <w:suff w:val="space"/>
        <w:lvlText w:val="（%4）"/>
        <w:lvlJc w:val="left"/>
        <w:pPr>
          <w:ind w:left="1757" w:hanging="482"/>
        </w:pPr>
        <w:rPr>
          <w:rFonts w:hint="eastAsia"/>
        </w:rPr>
      </w:lvl>
    </w:lvlOverride>
    <w:lvlOverride w:ilvl="4">
      <w:startOverride w:val="1"/>
      <w:lvl w:ilvl="4">
        <w:start w:val="1"/>
        <w:numFmt w:val="upperRoman"/>
        <w:suff w:val="space"/>
        <w:lvlText w:val="%5、"/>
        <w:lvlJc w:val="left"/>
        <w:pPr>
          <w:ind w:left="2268" w:hanging="568"/>
        </w:pPr>
        <w:rPr>
          <w:rFonts w:hint="eastAsia"/>
        </w:rPr>
      </w:lvl>
    </w:lvlOverride>
    <w:lvlOverride w:ilvl="5">
      <w:startOverride w:val="1"/>
      <w:lvl w:ilvl="5">
        <w:start w:val="1"/>
        <w:numFmt w:val="lowerRoman"/>
        <w:suff w:val="space"/>
        <w:lvlText w:val="%6."/>
        <w:lvlJc w:val="right"/>
        <w:pPr>
          <w:ind w:left="2607" w:hanging="482"/>
        </w:pPr>
        <w:rPr>
          <w:rFonts w:hint="eastAsia"/>
        </w:rPr>
      </w:lvl>
    </w:lvlOverride>
    <w:lvlOverride w:ilvl="6">
      <w:startOverride w:val="1"/>
      <w:lvl w:ilvl="6">
        <w:start w:val="1"/>
        <w:numFmt w:val="decimal"/>
        <w:suff w:val="space"/>
        <w:lvlText w:val="%7."/>
        <w:lvlJc w:val="left"/>
        <w:pPr>
          <w:ind w:left="3032" w:hanging="482"/>
        </w:pPr>
        <w:rPr>
          <w:rFonts w:hint="eastAsia"/>
        </w:rPr>
      </w:lvl>
    </w:lvlOverride>
    <w:lvlOverride w:ilvl="7">
      <w:startOverride w:val="1"/>
      <w:lvl w:ilvl="7">
        <w:start w:val="1"/>
        <w:numFmt w:val="decimal"/>
        <w:lvlText w:val="%8、"/>
        <w:lvlJc w:val="left"/>
        <w:pPr>
          <w:ind w:left="3457" w:hanging="482"/>
        </w:pPr>
        <w:rPr>
          <w:rFonts w:hint="eastAsia"/>
        </w:rPr>
      </w:lvl>
    </w:lvlOverride>
    <w:lvlOverride w:ilvl="8">
      <w:startOverride w:val="1"/>
      <w:lvl w:ilvl="8">
        <w:start w:val="1"/>
        <w:numFmt w:val="lowerRoman"/>
        <w:lvlText w:val="%9."/>
        <w:lvlJc w:val="right"/>
        <w:pPr>
          <w:ind w:left="3882" w:hanging="482"/>
        </w:pPr>
        <w:rPr>
          <w:rFonts w:hint="eastAsia"/>
        </w:rPr>
      </w:lvl>
    </w:lvlOverride>
  </w:num>
  <w:num w:numId="15">
    <w:abstractNumId w:val="5"/>
    <w:lvlOverride w:ilvl="0">
      <w:startOverride w:val="1"/>
      <w:lvl w:ilvl="0">
        <w:start w:val="1"/>
        <w:numFmt w:val="taiwaneseCountingThousand"/>
        <w:suff w:val="space"/>
        <w:lvlText w:val="%1、"/>
        <w:lvlJc w:val="left"/>
        <w:pPr>
          <w:ind w:left="482" w:hanging="482"/>
        </w:pPr>
        <w:rPr>
          <w:rFonts w:hint="eastAsia"/>
          <w:b/>
          <w:color w:val="000000"/>
        </w:rPr>
      </w:lvl>
    </w:lvlOverride>
    <w:lvlOverride w:ilvl="1">
      <w:startOverride w:val="1"/>
      <w:lvl w:ilvl="1">
        <w:start w:val="1"/>
        <w:numFmt w:val="taiwaneseCountingThousand"/>
        <w:pStyle w:val="1"/>
        <w:suff w:val="space"/>
        <w:lvlText w:val="(%2)."/>
        <w:lvlJc w:val="left"/>
        <w:pPr>
          <w:ind w:left="907" w:hanging="482"/>
        </w:pPr>
        <w:rPr>
          <w:rFonts w:hint="eastAsia"/>
          <w:b w:val="0"/>
        </w:rPr>
      </w:lvl>
    </w:lvlOverride>
    <w:lvlOverride w:ilvl="2">
      <w:startOverride w:val="1"/>
      <w:lvl w:ilvl="2">
        <w:start w:val="1"/>
        <w:numFmt w:val="decimal"/>
        <w:suff w:val="nothing"/>
        <w:lvlText w:val="%3."/>
        <w:lvlJc w:val="left"/>
        <w:pPr>
          <w:ind w:left="1332" w:hanging="482"/>
        </w:pPr>
        <w:rPr>
          <w:rFonts w:hint="eastAsia"/>
        </w:rPr>
      </w:lvl>
    </w:lvlOverride>
    <w:lvlOverride w:ilvl="3">
      <w:startOverride w:val="1"/>
      <w:lvl w:ilvl="3">
        <w:start w:val="1"/>
        <w:numFmt w:val="decimal"/>
        <w:suff w:val="space"/>
        <w:lvlText w:val="（%4）"/>
        <w:lvlJc w:val="left"/>
        <w:pPr>
          <w:ind w:left="1757" w:hanging="482"/>
        </w:pPr>
        <w:rPr>
          <w:rFonts w:hint="eastAsia"/>
        </w:rPr>
      </w:lvl>
    </w:lvlOverride>
    <w:lvlOverride w:ilvl="4">
      <w:startOverride w:val="1"/>
      <w:lvl w:ilvl="4">
        <w:start w:val="1"/>
        <w:numFmt w:val="upperRoman"/>
        <w:suff w:val="space"/>
        <w:lvlText w:val="%5、"/>
        <w:lvlJc w:val="left"/>
        <w:pPr>
          <w:ind w:left="2268" w:hanging="568"/>
        </w:pPr>
        <w:rPr>
          <w:rFonts w:hint="eastAsia"/>
        </w:rPr>
      </w:lvl>
    </w:lvlOverride>
    <w:lvlOverride w:ilvl="5">
      <w:startOverride w:val="1"/>
      <w:lvl w:ilvl="5">
        <w:start w:val="1"/>
        <w:numFmt w:val="lowerRoman"/>
        <w:suff w:val="space"/>
        <w:lvlText w:val="%6."/>
        <w:lvlJc w:val="right"/>
        <w:pPr>
          <w:ind w:left="2607" w:hanging="482"/>
        </w:pPr>
        <w:rPr>
          <w:rFonts w:hint="eastAsia"/>
        </w:rPr>
      </w:lvl>
    </w:lvlOverride>
    <w:lvlOverride w:ilvl="6">
      <w:startOverride w:val="1"/>
      <w:lvl w:ilvl="6">
        <w:start w:val="1"/>
        <w:numFmt w:val="decimal"/>
        <w:suff w:val="space"/>
        <w:lvlText w:val="%7."/>
        <w:lvlJc w:val="left"/>
        <w:pPr>
          <w:ind w:left="3032" w:hanging="482"/>
        </w:pPr>
        <w:rPr>
          <w:rFonts w:hint="eastAsia"/>
        </w:rPr>
      </w:lvl>
    </w:lvlOverride>
    <w:lvlOverride w:ilvl="7">
      <w:startOverride w:val="1"/>
      <w:lvl w:ilvl="7">
        <w:start w:val="1"/>
        <w:numFmt w:val="decimal"/>
        <w:lvlText w:val="%8、"/>
        <w:lvlJc w:val="left"/>
        <w:pPr>
          <w:ind w:left="3457" w:hanging="482"/>
        </w:pPr>
        <w:rPr>
          <w:rFonts w:hint="eastAsia"/>
        </w:rPr>
      </w:lvl>
    </w:lvlOverride>
    <w:lvlOverride w:ilvl="8">
      <w:startOverride w:val="1"/>
      <w:lvl w:ilvl="8">
        <w:start w:val="1"/>
        <w:numFmt w:val="lowerRoman"/>
        <w:lvlText w:val="%9."/>
        <w:lvlJc w:val="right"/>
        <w:pPr>
          <w:ind w:left="3882" w:hanging="482"/>
        </w:pPr>
        <w:rPr>
          <w:rFonts w:hint="eastAsia"/>
        </w:rPr>
      </w:lvl>
    </w:lvlOverride>
  </w:num>
  <w:num w:numId="16">
    <w:abstractNumId w:val="5"/>
    <w:lvlOverride w:ilvl="0">
      <w:startOverride w:val="1"/>
      <w:lvl w:ilvl="0">
        <w:start w:val="1"/>
        <w:numFmt w:val="taiwaneseCountingThousand"/>
        <w:suff w:val="space"/>
        <w:lvlText w:val="%1、"/>
        <w:lvlJc w:val="left"/>
        <w:pPr>
          <w:ind w:left="482" w:hanging="482"/>
        </w:pPr>
        <w:rPr>
          <w:rFonts w:hint="eastAsia"/>
          <w:b/>
          <w:color w:val="000000"/>
        </w:rPr>
      </w:lvl>
    </w:lvlOverride>
    <w:lvlOverride w:ilvl="1">
      <w:startOverride w:val="1"/>
      <w:lvl w:ilvl="1">
        <w:start w:val="1"/>
        <w:numFmt w:val="taiwaneseCountingThousand"/>
        <w:pStyle w:val="1"/>
        <w:suff w:val="space"/>
        <w:lvlText w:val="(%2)."/>
        <w:lvlJc w:val="left"/>
        <w:pPr>
          <w:ind w:left="907" w:hanging="482"/>
        </w:pPr>
        <w:rPr>
          <w:rFonts w:hint="eastAsia"/>
          <w:b w:val="0"/>
        </w:rPr>
      </w:lvl>
    </w:lvlOverride>
    <w:lvlOverride w:ilvl="2">
      <w:startOverride w:val="1"/>
      <w:lvl w:ilvl="2">
        <w:start w:val="1"/>
        <w:numFmt w:val="decimal"/>
        <w:suff w:val="nothing"/>
        <w:lvlText w:val="%3."/>
        <w:lvlJc w:val="left"/>
        <w:pPr>
          <w:ind w:left="1332" w:hanging="482"/>
        </w:pPr>
        <w:rPr>
          <w:rFonts w:hint="eastAsia"/>
        </w:rPr>
      </w:lvl>
    </w:lvlOverride>
    <w:lvlOverride w:ilvl="3">
      <w:startOverride w:val="1"/>
      <w:lvl w:ilvl="3">
        <w:start w:val="1"/>
        <w:numFmt w:val="decimal"/>
        <w:suff w:val="space"/>
        <w:lvlText w:val="（%4）"/>
        <w:lvlJc w:val="left"/>
        <w:pPr>
          <w:ind w:left="1757" w:hanging="482"/>
        </w:pPr>
        <w:rPr>
          <w:rFonts w:hint="eastAsia"/>
        </w:rPr>
      </w:lvl>
    </w:lvlOverride>
    <w:lvlOverride w:ilvl="4">
      <w:startOverride w:val="1"/>
      <w:lvl w:ilvl="4">
        <w:start w:val="1"/>
        <w:numFmt w:val="upperRoman"/>
        <w:suff w:val="space"/>
        <w:lvlText w:val="%5、"/>
        <w:lvlJc w:val="left"/>
        <w:pPr>
          <w:ind w:left="2268" w:hanging="568"/>
        </w:pPr>
        <w:rPr>
          <w:rFonts w:hint="eastAsia"/>
        </w:rPr>
      </w:lvl>
    </w:lvlOverride>
    <w:lvlOverride w:ilvl="5">
      <w:startOverride w:val="1"/>
      <w:lvl w:ilvl="5">
        <w:start w:val="1"/>
        <w:numFmt w:val="lowerRoman"/>
        <w:suff w:val="space"/>
        <w:lvlText w:val="%6."/>
        <w:lvlJc w:val="right"/>
        <w:pPr>
          <w:ind w:left="2607" w:hanging="482"/>
        </w:pPr>
        <w:rPr>
          <w:rFonts w:hint="eastAsia"/>
        </w:rPr>
      </w:lvl>
    </w:lvlOverride>
    <w:lvlOverride w:ilvl="6">
      <w:startOverride w:val="1"/>
      <w:lvl w:ilvl="6">
        <w:start w:val="1"/>
        <w:numFmt w:val="decimal"/>
        <w:suff w:val="space"/>
        <w:lvlText w:val="%7."/>
        <w:lvlJc w:val="left"/>
        <w:pPr>
          <w:ind w:left="3032" w:hanging="482"/>
        </w:pPr>
        <w:rPr>
          <w:rFonts w:hint="eastAsia"/>
        </w:rPr>
      </w:lvl>
    </w:lvlOverride>
    <w:lvlOverride w:ilvl="7">
      <w:startOverride w:val="1"/>
      <w:lvl w:ilvl="7">
        <w:start w:val="1"/>
        <w:numFmt w:val="decimal"/>
        <w:lvlText w:val="%8、"/>
        <w:lvlJc w:val="left"/>
        <w:pPr>
          <w:ind w:left="3457" w:hanging="482"/>
        </w:pPr>
        <w:rPr>
          <w:rFonts w:hint="eastAsia"/>
        </w:rPr>
      </w:lvl>
    </w:lvlOverride>
    <w:lvlOverride w:ilvl="8">
      <w:startOverride w:val="1"/>
      <w:lvl w:ilvl="8">
        <w:start w:val="1"/>
        <w:numFmt w:val="lowerRoman"/>
        <w:lvlText w:val="%9."/>
        <w:lvlJc w:val="right"/>
        <w:pPr>
          <w:ind w:left="3882" w:hanging="482"/>
        </w:pPr>
        <w:rPr>
          <w:rFonts w:hint="eastAsia"/>
        </w:rPr>
      </w:lvl>
    </w:lvlOverride>
  </w:num>
  <w:num w:numId="17">
    <w:abstractNumId w:val="5"/>
    <w:lvlOverride w:ilvl="0">
      <w:startOverride w:val="5"/>
      <w:lvl w:ilvl="0">
        <w:start w:val="5"/>
        <w:numFmt w:val="taiwaneseCountingThousand"/>
        <w:suff w:val="space"/>
        <w:lvlText w:val="%1、"/>
        <w:lvlJc w:val="left"/>
        <w:pPr>
          <w:ind w:left="482" w:hanging="482"/>
        </w:pPr>
        <w:rPr>
          <w:rFonts w:hint="eastAsia"/>
          <w:b/>
          <w:color w:val="000000"/>
        </w:rPr>
      </w:lvl>
    </w:lvlOverride>
    <w:lvlOverride w:ilvl="1">
      <w:startOverride w:val="1"/>
      <w:lvl w:ilvl="1">
        <w:start w:val="1"/>
        <w:numFmt w:val="taiwaneseCountingThousand"/>
        <w:pStyle w:val="1"/>
        <w:suff w:val="space"/>
        <w:lvlText w:val="(%2)."/>
        <w:lvlJc w:val="left"/>
        <w:pPr>
          <w:ind w:left="907" w:hanging="482"/>
        </w:pPr>
        <w:rPr>
          <w:rFonts w:hint="eastAsia"/>
          <w:b w:val="0"/>
        </w:rPr>
      </w:lvl>
    </w:lvlOverride>
    <w:lvlOverride w:ilvl="2">
      <w:startOverride w:val="3"/>
      <w:lvl w:ilvl="2">
        <w:start w:val="3"/>
        <w:numFmt w:val="decimal"/>
        <w:suff w:val="nothing"/>
        <w:lvlText w:val="%3."/>
        <w:lvlJc w:val="left"/>
        <w:pPr>
          <w:ind w:left="1332" w:hanging="482"/>
        </w:pPr>
        <w:rPr>
          <w:rFonts w:hint="eastAsia"/>
        </w:rPr>
      </w:lvl>
    </w:lvlOverride>
    <w:lvlOverride w:ilvl="3">
      <w:startOverride w:val="1"/>
      <w:lvl w:ilvl="3">
        <w:start w:val="1"/>
        <w:numFmt w:val="decimal"/>
        <w:suff w:val="space"/>
        <w:lvlText w:val="（%4）"/>
        <w:lvlJc w:val="left"/>
        <w:pPr>
          <w:ind w:left="1757" w:hanging="482"/>
        </w:pPr>
        <w:rPr>
          <w:rFonts w:hint="eastAsia"/>
        </w:rPr>
      </w:lvl>
    </w:lvlOverride>
    <w:lvlOverride w:ilvl="4">
      <w:startOverride w:val="1"/>
      <w:lvl w:ilvl="4">
        <w:start w:val="1"/>
        <w:numFmt w:val="upperRoman"/>
        <w:suff w:val="space"/>
        <w:lvlText w:val="%5、"/>
        <w:lvlJc w:val="left"/>
        <w:pPr>
          <w:ind w:left="2268" w:hanging="568"/>
        </w:pPr>
        <w:rPr>
          <w:rFonts w:hint="eastAsia"/>
        </w:rPr>
      </w:lvl>
    </w:lvlOverride>
    <w:lvlOverride w:ilvl="5">
      <w:startOverride w:val="1"/>
      <w:lvl w:ilvl="5">
        <w:start w:val="1"/>
        <w:numFmt w:val="lowerRoman"/>
        <w:suff w:val="space"/>
        <w:lvlText w:val="%6."/>
        <w:lvlJc w:val="right"/>
        <w:pPr>
          <w:ind w:left="2607" w:hanging="482"/>
        </w:pPr>
        <w:rPr>
          <w:rFonts w:hint="eastAsia"/>
        </w:rPr>
      </w:lvl>
    </w:lvlOverride>
    <w:lvlOverride w:ilvl="6">
      <w:startOverride w:val="1"/>
      <w:lvl w:ilvl="6">
        <w:start w:val="1"/>
        <w:numFmt w:val="decimal"/>
        <w:suff w:val="space"/>
        <w:lvlText w:val="%7."/>
        <w:lvlJc w:val="left"/>
        <w:pPr>
          <w:ind w:left="3032" w:hanging="482"/>
        </w:pPr>
        <w:rPr>
          <w:rFonts w:hint="eastAsia"/>
        </w:rPr>
      </w:lvl>
    </w:lvlOverride>
    <w:lvlOverride w:ilvl="7">
      <w:startOverride w:val="1"/>
      <w:lvl w:ilvl="7">
        <w:start w:val="1"/>
        <w:numFmt w:val="decimal"/>
        <w:lvlText w:val="%8、"/>
        <w:lvlJc w:val="left"/>
        <w:pPr>
          <w:ind w:left="3457" w:hanging="482"/>
        </w:pPr>
        <w:rPr>
          <w:rFonts w:hint="eastAsia"/>
        </w:rPr>
      </w:lvl>
    </w:lvlOverride>
    <w:lvlOverride w:ilvl="8">
      <w:startOverride w:val="1"/>
      <w:lvl w:ilvl="8">
        <w:start w:val="1"/>
        <w:numFmt w:val="lowerRoman"/>
        <w:lvlText w:val="%9."/>
        <w:lvlJc w:val="right"/>
        <w:pPr>
          <w:ind w:left="3882" w:hanging="482"/>
        </w:pPr>
        <w:rPr>
          <w:rFonts w:hint="eastAsia"/>
        </w:rPr>
      </w:lvl>
    </w:lvlOverride>
  </w:num>
  <w:num w:numId="18">
    <w:abstractNumId w:val="5"/>
    <w:lvlOverride w:ilvl="0">
      <w:startOverride w:val="1"/>
      <w:lvl w:ilvl="0">
        <w:start w:val="1"/>
        <w:numFmt w:val="taiwaneseCountingThousand"/>
        <w:suff w:val="space"/>
        <w:lvlText w:val="%1、"/>
        <w:lvlJc w:val="left"/>
        <w:pPr>
          <w:ind w:left="482" w:hanging="482"/>
        </w:pPr>
        <w:rPr>
          <w:rFonts w:hint="eastAsia"/>
          <w:b/>
          <w:color w:val="000000"/>
        </w:rPr>
      </w:lvl>
    </w:lvlOverride>
    <w:lvlOverride w:ilvl="1">
      <w:startOverride w:val="1"/>
      <w:lvl w:ilvl="1">
        <w:start w:val="1"/>
        <w:numFmt w:val="taiwaneseCountingThousand"/>
        <w:pStyle w:val="1"/>
        <w:suff w:val="space"/>
        <w:lvlText w:val="(%2)."/>
        <w:lvlJc w:val="left"/>
        <w:pPr>
          <w:ind w:left="907" w:hanging="482"/>
        </w:pPr>
        <w:rPr>
          <w:rFonts w:hint="eastAsia"/>
          <w:b w:val="0"/>
        </w:rPr>
      </w:lvl>
    </w:lvlOverride>
    <w:lvlOverride w:ilvl="2">
      <w:startOverride w:val="1"/>
      <w:lvl w:ilvl="2">
        <w:start w:val="1"/>
        <w:numFmt w:val="decimal"/>
        <w:suff w:val="nothing"/>
        <w:lvlText w:val="%3."/>
        <w:lvlJc w:val="left"/>
        <w:pPr>
          <w:ind w:left="1332" w:hanging="482"/>
        </w:pPr>
        <w:rPr>
          <w:rFonts w:hint="eastAsia"/>
        </w:rPr>
      </w:lvl>
    </w:lvlOverride>
    <w:lvlOverride w:ilvl="3">
      <w:startOverride w:val="1"/>
      <w:lvl w:ilvl="3">
        <w:start w:val="1"/>
        <w:numFmt w:val="decimal"/>
        <w:suff w:val="space"/>
        <w:lvlText w:val="（%4）"/>
        <w:lvlJc w:val="left"/>
        <w:pPr>
          <w:ind w:left="1757" w:hanging="482"/>
        </w:pPr>
        <w:rPr>
          <w:rFonts w:hint="eastAsia"/>
        </w:rPr>
      </w:lvl>
    </w:lvlOverride>
    <w:lvlOverride w:ilvl="4">
      <w:startOverride w:val="1"/>
      <w:lvl w:ilvl="4">
        <w:start w:val="1"/>
        <w:numFmt w:val="upperRoman"/>
        <w:suff w:val="space"/>
        <w:lvlText w:val="%5、"/>
        <w:lvlJc w:val="left"/>
        <w:pPr>
          <w:ind w:left="2268" w:hanging="568"/>
        </w:pPr>
        <w:rPr>
          <w:rFonts w:hint="eastAsia"/>
        </w:rPr>
      </w:lvl>
    </w:lvlOverride>
    <w:lvlOverride w:ilvl="5">
      <w:startOverride w:val="1"/>
      <w:lvl w:ilvl="5">
        <w:start w:val="1"/>
        <w:numFmt w:val="lowerRoman"/>
        <w:suff w:val="space"/>
        <w:lvlText w:val="%6."/>
        <w:lvlJc w:val="right"/>
        <w:pPr>
          <w:ind w:left="2607" w:hanging="482"/>
        </w:pPr>
        <w:rPr>
          <w:rFonts w:hint="eastAsia"/>
        </w:rPr>
      </w:lvl>
    </w:lvlOverride>
    <w:lvlOverride w:ilvl="6">
      <w:startOverride w:val="1"/>
      <w:lvl w:ilvl="6">
        <w:start w:val="1"/>
        <w:numFmt w:val="decimal"/>
        <w:suff w:val="space"/>
        <w:lvlText w:val="%7."/>
        <w:lvlJc w:val="left"/>
        <w:pPr>
          <w:ind w:left="3032" w:hanging="482"/>
        </w:pPr>
        <w:rPr>
          <w:rFonts w:hint="eastAsia"/>
        </w:rPr>
      </w:lvl>
    </w:lvlOverride>
    <w:lvlOverride w:ilvl="7">
      <w:startOverride w:val="1"/>
      <w:lvl w:ilvl="7">
        <w:start w:val="1"/>
        <w:numFmt w:val="decimal"/>
        <w:lvlText w:val="%8、"/>
        <w:lvlJc w:val="left"/>
        <w:pPr>
          <w:ind w:left="3457" w:hanging="482"/>
        </w:pPr>
        <w:rPr>
          <w:rFonts w:hint="eastAsia"/>
        </w:rPr>
      </w:lvl>
    </w:lvlOverride>
    <w:lvlOverride w:ilvl="8">
      <w:startOverride w:val="1"/>
      <w:lvl w:ilvl="8">
        <w:start w:val="1"/>
        <w:numFmt w:val="lowerRoman"/>
        <w:lvlText w:val="%9."/>
        <w:lvlJc w:val="right"/>
        <w:pPr>
          <w:ind w:left="3882" w:hanging="482"/>
        </w:pPr>
        <w:rPr>
          <w:rFonts w:hint="eastAsia"/>
        </w:rPr>
      </w:lvl>
    </w:lvlOverride>
  </w:num>
  <w:num w:numId="19">
    <w:abstractNumId w:val="5"/>
    <w:lvlOverride w:ilvl="0">
      <w:startOverride w:val="1"/>
      <w:lvl w:ilvl="0">
        <w:start w:val="1"/>
        <w:numFmt w:val="taiwaneseCountingThousand"/>
        <w:suff w:val="space"/>
        <w:lvlText w:val="%1、"/>
        <w:lvlJc w:val="left"/>
        <w:pPr>
          <w:ind w:left="482" w:hanging="482"/>
        </w:pPr>
        <w:rPr>
          <w:rFonts w:hint="eastAsia"/>
          <w:b/>
          <w:color w:val="000000"/>
        </w:rPr>
      </w:lvl>
    </w:lvlOverride>
    <w:lvlOverride w:ilvl="1">
      <w:startOverride w:val="1"/>
      <w:lvl w:ilvl="1">
        <w:start w:val="1"/>
        <w:numFmt w:val="taiwaneseCountingThousand"/>
        <w:pStyle w:val="1"/>
        <w:suff w:val="space"/>
        <w:lvlText w:val="(%2)."/>
        <w:lvlJc w:val="left"/>
        <w:pPr>
          <w:ind w:left="907" w:hanging="482"/>
        </w:pPr>
        <w:rPr>
          <w:rFonts w:hint="eastAsia"/>
          <w:b w:val="0"/>
        </w:rPr>
      </w:lvl>
    </w:lvlOverride>
    <w:lvlOverride w:ilvl="2">
      <w:startOverride w:val="1"/>
      <w:lvl w:ilvl="2">
        <w:start w:val="1"/>
        <w:numFmt w:val="decimal"/>
        <w:suff w:val="nothing"/>
        <w:lvlText w:val="%3."/>
        <w:lvlJc w:val="left"/>
        <w:pPr>
          <w:ind w:left="1332" w:hanging="482"/>
        </w:pPr>
        <w:rPr>
          <w:rFonts w:hint="eastAsia"/>
        </w:rPr>
      </w:lvl>
    </w:lvlOverride>
    <w:lvlOverride w:ilvl="3">
      <w:startOverride w:val="1"/>
      <w:lvl w:ilvl="3">
        <w:start w:val="1"/>
        <w:numFmt w:val="decimal"/>
        <w:suff w:val="space"/>
        <w:lvlText w:val="（%4）"/>
        <w:lvlJc w:val="left"/>
        <w:pPr>
          <w:ind w:left="1757" w:hanging="482"/>
        </w:pPr>
        <w:rPr>
          <w:rFonts w:hint="eastAsia"/>
        </w:rPr>
      </w:lvl>
    </w:lvlOverride>
    <w:lvlOverride w:ilvl="4">
      <w:startOverride w:val="1"/>
      <w:lvl w:ilvl="4">
        <w:start w:val="1"/>
        <w:numFmt w:val="upperRoman"/>
        <w:suff w:val="space"/>
        <w:lvlText w:val="%5、"/>
        <w:lvlJc w:val="left"/>
        <w:pPr>
          <w:ind w:left="2268" w:hanging="568"/>
        </w:pPr>
        <w:rPr>
          <w:rFonts w:hint="eastAsia"/>
        </w:rPr>
      </w:lvl>
    </w:lvlOverride>
    <w:lvlOverride w:ilvl="5">
      <w:startOverride w:val="1"/>
      <w:lvl w:ilvl="5">
        <w:start w:val="1"/>
        <w:numFmt w:val="lowerRoman"/>
        <w:suff w:val="space"/>
        <w:lvlText w:val="%6."/>
        <w:lvlJc w:val="right"/>
        <w:pPr>
          <w:ind w:left="2607" w:hanging="482"/>
        </w:pPr>
        <w:rPr>
          <w:rFonts w:hint="eastAsia"/>
        </w:rPr>
      </w:lvl>
    </w:lvlOverride>
    <w:lvlOverride w:ilvl="6">
      <w:startOverride w:val="1"/>
      <w:lvl w:ilvl="6">
        <w:start w:val="1"/>
        <w:numFmt w:val="decimal"/>
        <w:suff w:val="space"/>
        <w:lvlText w:val="%7."/>
        <w:lvlJc w:val="left"/>
        <w:pPr>
          <w:ind w:left="3032" w:hanging="482"/>
        </w:pPr>
        <w:rPr>
          <w:rFonts w:hint="eastAsia"/>
        </w:rPr>
      </w:lvl>
    </w:lvlOverride>
    <w:lvlOverride w:ilvl="7">
      <w:startOverride w:val="1"/>
      <w:lvl w:ilvl="7">
        <w:start w:val="1"/>
        <w:numFmt w:val="decimal"/>
        <w:lvlText w:val="%8、"/>
        <w:lvlJc w:val="left"/>
        <w:pPr>
          <w:ind w:left="3457" w:hanging="482"/>
        </w:pPr>
        <w:rPr>
          <w:rFonts w:hint="eastAsia"/>
        </w:rPr>
      </w:lvl>
    </w:lvlOverride>
    <w:lvlOverride w:ilvl="8">
      <w:startOverride w:val="1"/>
      <w:lvl w:ilvl="8">
        <w:start w:val="1"/>
        <w:numFmt w:val="lowerRoman"/>
        <w:lvlText w:val="%9."/>
        <w:lvlJc w:val="right"/>
        <w:pPr>
          <w:ind w:left="3882" w:hanging="482"/>
        </w:pPr>
        <w:rPr>
          <w:rFonts w:hint="eastAsia"/>
        </w:rPr>
      </w:lvl>
    </w:lvlOverride>
  </w:num>
  <w:num w:numId="20">
    <w:abstractNumId w:val="5"/>
    <w:lvlOverride w:ilvl="0">
      <w:lvl w:ilvl="0">
        <w:start w:val="1"/>
        <w:numFmt w:val="taiwaneseCountingThousand"/>
        <w:suff w:val="space"/>
        <w:lvlText w:val="%1、"/>
        <w:lvlJc w:val="left"/>
        <w:pPr>
          <w:ind w:left="482" w:hanging="482"/>
        </w:pPr>
        <w:rPr>
          <w:rFonts w:hint="eastAsia"/>
          <w:b/>
          <w:color w:val="000000"/>
        </w:rPr>
      </w:lvl>
    </w:lvlOverride>
    <w:lvlOverride w:ilvl="1">
      <w:lvl w:ilvl="1">
        <w:start w:val="1"/>
        <w:numFmt w:val="taiwaneseCountingThousand"/>
        <w:pStyle w:val="1"/>
        <w:suff w:val="space"/>
        <w:lvlText w:val="(%2)."/>
        <w:lvlJc w:val="left"/>
        <w:pPr>
          <w:ind w:left="907" w:hanging="482"/>
        </w:pPr>
        <w:rPr>
          <w:rFonts w:hint="eastAsia"/>
          <w:b w:val="0"/>
        </w:rPr>
      </w:lvl>
    </w:lvlOverride>
    <w:lvlOverride w:ilvl="2">
      <w:lvl w:ilvl="2">
        <w:start w:val="1"/>
        <w:numFmt w:val="decimal"/>
        <w:suff w:val="nothing"/>
        <w:lvlText w:val="%3."/>
        <w:lvlJc w:val="left"/>
        <w:pPr>
          <w:ind w:left="1332" w:hanging="482"/>
        </w:pPr>
        <w:rPr>
          <w:rFonts w:hint="eastAsia"/>
        </w:rPr>
      </w:lvl>
    </w:lvlOverride>
    <w:lvlOverride w:ilvl="3">
      <w:lvl w:ilvl="3">
        <w:start w:val="1"/>
        <w:numFmt w:val="decimal"/>
        <w:suff w:val="nothing"/>
        <w:lvlText w:val="（%4）"/>
        <w:lvlJc w:val="left"/>
        <w:pPr>
          <w:ind w:left="1757" w:hanging="482"/>
        </w:pPr>
        <w:rPr>
          <w:rFonts w:hint="eastAsia"/>
        </w:rPr>
      </w:lvl>
    </w:lvlOverride>
    <w:lvlOverride w:ilvl="4">
      <w:lvl w:ilvl="4">
        <w:start w:val="1"/>
        <w:numFmt w:val="upperRoman"/>
        <w:suff w:val="space"/>
        <w:lvlText w:val="%5、"/>
        <w:lvlJc w:val="left"/>
        <w:pPr>
          <w:ind w:left="2268" w:hanging="568"/>
        </w:pPr>
        <w:rPr>
          <w:rFonts w:hint="eastAsia"/>
        </w:rPr>
      </w:lvl>
    </w:lvlOverride>
    <w:lvlOverride w:ilvl="5">
      <w:lvl w:ilvl="5">
        <w:start w:val="1"/>
        <w:numFmt w:val="lowerRoman"/>
        <w:suff w:val="space"/>
        <w:lvlText w:val="%6."/>
        <w:lvlJc w:val="right"/>
        <w:pPr>
          <w:ind w:left="2607" w:hanging="482"/>
        </w:pPr>
        <w:rPr>
          <w:rFonts w:hint="eastAsia"/>
        </w:rPr>
      </w:lvl>
    </w:lvlOverride>
    <w:lvlOverride w:ilvl="6">
      <w:lvl w:ilvl="6">
        <w:start w:val="1"/>
        <w:numFmt w:val="decimal"/>
        <w:suff w:val="space"/>
        <w:lvlText w:val="%7."/>
        <w:lvlJc w:val="left"/>
        <w:pPr>
          <w:ind w:left="3032" w:hanging="482"/>
        </w:pPr>
        <w:rPr>
          <w:rFonts w:hint="eastAsia"/>
        </w:rPr>
      </w:lvl>
    </w:lvlOverride>
    <w:lvlOverride w:ilvl="7">
      <w:lvl w:ilvl="7">
        <w:start w:val="1"/>
        <w:numFmt w:val="decimal"/>
        <w:lvlText w:val="%8、"/>
        <w:lvlJc w:val="left"/>
        <w:pPr>
          <w:ind w:left="3457" w:hanging="482"/>
        </w:pPr>
        <w:rPr>
          <w:rFonts w:hint="eastAsia"/>
        </w:rPr>
      </w:lvl>
    </w:lvlOverride>
    <w:lvlOverride w:ilvl="8">
      <w:lvl w:ilvl="8">
        <w:start w:val="1"/>
        <w:numFmt w:val="lowerRoman"/>
        <w:lvlText w:val="%9."/>
        <w:lvlJc w:val="right"/>
        <w:pPr>
          <w:ind w:left="3882" w:hanging="482"/>
        </w:pPr>
        <w:rPr>
          <w:rFonts w:hint="eastAsia"/>
        </w:rPr>
      </w:lvl>
    </w:lvlOverride>
  </w:num>
  <w:num w:numId="21">
    <w:abstractNumId w:val="5"/>
    <w:lvlOverride w:ilvl="0">
      <w:startOverride w:val="1"/>
      <w:lvl w:ilvl="0">
        <w:start w:val="1"/>
        <w:numFmt w:val="taiwaneseCountingThousand"/>
        <w:suff w:val="space"/>
        <w:lvlText w:val="%1、"/>
        <w:lvlJc w:val="left"/>
        <w:pPr>
          <w:ind w:left="482" w:hanging="482"/>
        </w:pPr>
        <w:rPr>
          <w:rFonts w:hint="eastAsia"/>
          <w:b/>
          <w:color w:val="000000"/>
        </w:rPr>
      </w:lvl>
    </w:lvlOverride>
    <w:lvlOverride w:ilvl="1">
      <w:startOverride w:val="1"/>
      <w:lvl w:ilvl="1">
        <w:start w:val="1"/>
        <w:numFmt w:val="taiwaneseCountingThousand"/>
        <w:pStyle w:val="1"/>
        <w:suff w:val="space"/>
        <w:lvlText w:val="(%2)."/>
        <w:lvlJc w:val="left"/>
        <w:pPr>
          <w:ind w:left="907" w:hanging="482"/>
        </w:pPr>
        <w:rPr>
          <w:rFonts w:hint="eastAsia"/>
          <w:b w:val="0"/>
        </w:rPr>
      </w:lvl>
    </w:lvlOverride>
    <w:lvlOverride w:ilvl="2">
      <w:startOverride w:val="1"/>
      <w:lvl w:ilvl="2">
        <w:start w:val="1"/>
        <w:numFmt w:val="decimal"/>
        <w:suff w:val="nothing"/>
        <w:lvlText w:val="%3."/>
        <w:lvlJc w:val="left"/>
        <w:pPr>
          <w:ind w:left="1332" w:hanging="482"/>
        </w:pPr>
        <w:rPr>
          <w:rFonts w:hint="eastAsia"/>
        </w:rPr>
      </w:lvl>
    </w:lvlOverride>
    <w:lvlOverride w:ilvl="3">
      <w:startOverride w:val="1"/>
      <w:lvl w:ilvl="3">
        <w:start w:val="1"/>
        <w:numFmt w:val="decimal"/>
        <w:suff w:val="space"/>
        <w:lvlText w:val="（%4）"/>
        <w:lvlJc w:val="left"/>
        <w:pPr>
          <w:ind w:left="1757" w:hanging="482"/>
        </w:pPr>
        <w:rPr>
          <w:rFonts w:hint="eastAsia"/>
        </w:rPr>
      </w:lvl>
    </w:lvlOverride>
    <w:lvlOverride w:ilvl="4">
      <w:startOverride w:val="1"/>
      <w:lvl w:ilvl="4">
        <w:start w:val="1"/>
        <w:numFmt w:val="upperRoman"/>
        <w:suff w:val="space"/>
        <w:lvlText w:val="%5、"/>
        <w:lvlJc w:val="left"/>
        <w:pPr>
          <w:ind w:left="2268" w:hanging="568"/>
        </w:pPr>
        <w:rPr>
          <w:rFonts w:hint="eastAsia"/>
        </w:rPr>
      </w:lvl>
    </w:lvlOverride>
    <w:lvlOverride w:ilvl="5">
      <w:startOverride w:val="1"/>
      <w:lvl w:ilvl="5">
        <w:start w:val="1"/>
        <w:numFmt w:val="lowerRoman"/>
        <w:suff w:val="space"/>
        <w:lvlText w:val="%6."/>
        <w:lvlJc w:val="right"/>
        <w:pPr>
          <w:ind w:left="2607" w:hanging="482"/>
        </w:pPr>
        <w:rPr>
          <w:rFonts w:hint="eastAsia"/>
        </w:rPr>
      </w:lvl>
    </w:lvlOverride>
    <w:lvlOverride w:ilvl="6">
      <w:startOverride w:val="1"/>
      <w:lvl w:ilvl="6">
        <w:start w:val="1"/>
        <w:numFmt w:val="decimal"/>
        <w:suff w:val="space"/>
        <w:lvlText w:val="%7."/>
        <w:lvlJc w:val="left"/>
        <w:pPr>
          <w:ind w:left="3032" w:hanging="482"/>
        </w:pPr>
        <w:rPr>
          <w:rFonts w:hint="eastAsia"/>
        </w:rPr>
      </w:lvl>
    </w:lvlOverride>
    <w:lvlOverride w:ilvl="7">
      <w:startOverride w:val="1"/>
      <w:lvl w:ilvl="7">
        <w:start w:val="1"/>
        <w:numFmt w:val="decimal"/>
        <w:lvlText w:val="%8、"/>
        <w:lvlJc w:val="left"/>
        <w:pPr>
          <w:ind w:left="3457" w:hanging="482"/>
        </w:pPr>
        <w:rPr>
          <w:rFonts w:hint="eastAsia"/>
        </w:rPr>
      </w:lvl>
    </w:lvlOverride>
    <w:lvlOverride w:ilvl="8">
      <w:startOverride w:val="1"/>
      <w:lvl w:ilvl="8">
        <w:start w:val="1"/>
        <w:numFmt w:val="lowerRoman"/>
        <w:lvlText w:val="%9."/>
        <w:lvlJc w:val="right"/>
        <w:pPr>
          <w:ind w:left="3882" w:hanging="482"/>
        </w:pPr>
        <w:rPr>
          <w:rFonts w:hint="eastAsia"/>
        </w:rPr>
      </w:lvl>
    </w:lvlOverride>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2"/>
  </w:num>
  <w:num w:numId="32">
    <w:abstractNumId w:val="5"/>
  </w:num>
  <w:num w:numId="33">
    <w:abstractNumId w:val="5"/>
  </w:num>
  <w:num w:numId="34">
    <w:abstractNumId w:val="5"/>
    <w:lvlOverride w:ilvl="0">
      <w:startOverride w:val="1"/>
      <w:lvl w:ilvl="0">
        <w:start w:val="1"/>
        <w:numFmt w:val="taiwaneseCountingThousand"/>
        <w:suff w:val="space"/>
        <w:lvlText w:val="%1、"/>
        <w:lvlJc w:val="left"/>
        <w:pPr>
          <w:ind w:left="482" w:hanging="482"/>
        </w:pPr>
        <w:rPr>
          <w:rFonts w:hint="eastAsia"/>
          <w:b/>
          <w:color w:val="000000"/>
        </w:rPr>
      </w:lvl>
    </w:lvlOverride>
    <w:lvlOverride w:ilvl="1">
      <w:startOverride w:val="1"/>
      <w:lvl w:ilvl="1">
        <w:start w:val="1"/>
        <w:numFmt w:val="taiwaneseCountingThousand"/>
        <w:pStyle w:val="1"/>
        <w:suff w:val="space"/>
        <w:lvlText w:val="(%2)."/>
        <w:lvlJc w:val="left"/>
        <w:pPr>
          <w:ind w:left="907" w:hanging="482"/>
        </w:pPr>
        <w:rPr>
          <w:rFonts w:hint="eastAsia"/>
          <w:b w:val="0"/>
        </w:rPr>
      </w:lvl>
    </w:lvlOverride>
    <w:lvlOverride w:ilvl="2">
      <w:startOverride w:val="1"/>
      <w:lvl w:ilvl="2">
        <w:start w:val="1"/>
        <w:numFmt w:val="decimal"/>
        <w:suff w:val="nothing"/>
        <w:lvlText w:val="%3."/>
        <w:lvlJc w:val="left"/>
        <w:pPr>
          <w:ind w:left="1332" w:hanging="482"/>
        </w:pPr>
        <w:rPr>
          <w:rFonts w:hint="eastAsia"/>
        </w:rPr>
      </w:lvl>
    </w:lvlOverride>
    <w:lvlOverride w:ilvl="3">
      <w:startOverride w:val="1"/>
      <w:lvl w:ilvl="3">
        <w:start w:val="1"/>
        <w:numFmt w:val="decimal"/>
        <w:suff w:val="nothing"/>
        <w:lvlText w:val="（%4）"/>
        <w:lvlJc w:val="left"/>
        <w:pPr>
          <w:ind w:left="1757" w:hanging="482"/>
        </w:pPr>
        <w:rPr>
          <w:rFonts w:hint="eastAsia"/>
        </w:rPr>
      </w:lvl>
    </w:lvlOverride>
    <w:lvlOverride w:ilvl="4">
      <w:startOverride w:val="1"/>
      <w:lvl w:ilvl="4">
        <w:start w:val="1"/>
        <w:numFmt w:val="upperRoman"/>
        <w:suff w:val="space"/>
        <w:lvlText w:val="%5、"/>
        <w:lvlJc w:val="left"/>
        <w:pPr>
          <w:ind w:left="2268" w:hanging="568"/>
        </w:pPr>
        <w:rPr>
          <w:rFonts w:hint="eastAsia"/>
        </w:rPr>
      </w:lvl>
    </w:lvlOverride>
    <w:lvlOverride w:ilvl="5">
      <w:startOverride w:val="1"/>
      <w:lvl w:ilvl="5">
        <w:start w:val="1"/>
        <w:numFmt w:val="lowerRoman"/>
        <w:suff w:val="space"/>
        <w:lvlText w:val="%6."/>
        <w:lvlJc w:val="right"/>
        <w:pPr>
          <w:ind w:left="2607" w:hanging="482"/>
        </w:pPr>
        <w:rPr>
          <w:rFonts w:hint="eastAsia"/>
        </w:rPr>
      </w:lvl>
    </w:lvlOverride>
    <w:lvlOverride w:ilvl="6">
      <w:startOverride w:val="1"/>
      <w:lvl w:ilvl="6">
        <w:start w:val="1"/>
        <w:numFmt w:val="decimal"/>
        <w:suff w:val="space"/>
        <w:lvlText w:val="%7."/>
        <w:lvlJc w:val="left"/>
        <w:pPr>
          <w:ind w:left="3032" w:hanging="482"/>
        </w:pPr>
        <w:rPr>
          <w:rFonts w:hint="eastAsia"/>
        </w:rPr>
      </w:lvl>
    </w:lvlOverride>
    <w:lvlOverride w:ilvl="7">
      <w:startOverride w:val="1"/>
      <w:lvl w:ilvl="7">
        <w:start w:val="1"/>
        <w:numFmt w:val="decimal"/>
        <w:lvlText w:val="%8、"/>
        <w:lvlJc w:val="left"/>
        <w:pPr>
          <w:ind w:left="3457" w:hanging="482"/>
        </w:pPr>
        <w:rPr>
          <w:rFonts w:hint="eastAsia"/>
        </w:rPr>
      </w:lvl>
    </w:lvlOverride>
    <w:lvlOverride w:ilvl="8">
      <w:startOverride w:val="1"/>
      <w:lvl w:ilvl="8">
        <w:start w:val="1"/>
        <w:numFmt w:val="lowerRoman"/>
        <w:lvlText w:val="%9."/>
        <w:lvlJc w:val="right"/>
        <w:pPr>
          <w:ind w:left="3882" w:hanging="482"/>
        </w:pPr>
        <w:rPr>
          <w:rFonts w:hint="eastAsia"/>
        </w:rPr>
      </w:lvl>
    </w:lvlOverride>
  </w:num>
  <w:num w:numId="35">
    <w:abstractNumId w:val="5"/>
    <w:lvlOverride w:ilvl="0">
      <w:startOverride w:val="1"/>
      <w:lvl w:ilvl="0">
        <w:start w:val="1"/>
        <w:numFmt w:val="taiwaneseCountingThousand"/>
        <w:suff w:val="space"/>
        <w:lvlText w:val="%1、"/>
        <w:lvlJc w:val="left"/>
        <w:pPr>
          <w:ind w:left="482" w:hanging="482"/>
        </w:pPr>
        <w:rPr>
          <w:rFonts w:hint="eastAsia"/>
          <w:b/>
          <w:color w:val="000000"/>
        </w:rPr>
      </w:lvl>
    </w:lvlOverride>
    <w:lvlOverride w:ilvl="1">
      <w:startOverride w:val="1"/>
      <w:lvl w:ilvl="1">
        <w:start w:val="1"/>
        <w:numFmt w:val="taiwaneseCountingThousand"/>
        <w:pStyle w:val="1"/>
        <w:suff w:val="space"/>
        <w:lvlText w:val="(%2)."/>
        <w:lvlJc w:val="left"/>
        <w:pPr>
          <w:ind w:left="907" w:hanging="482"/>
        </w:pPr>
        <w:rPr>
          <w:rFonts w:hint="eastAsia"/>
          <w:b w:val="0"/>
        </w:rPr>
      </w:lvl>
    </w:lvlOverride>
    <w:lvlOverride w:ilvl="2">
      <w:startOverride w:val="1"/>
      <w:lvl w:ilvl="2">
        <w:start w:val="1"/>
        <w:numFmt w:val="decimal"/>
        <w:suff w:val="nothing"/>
        <w:lvlText w:val="%3."/>
        <w:lvlJc w:val="left"/>
        <w:pPr>
          <w:ind w:left="1332" w:hanging="482"/>
        </w:pPr>
        <w:rPr>
          <w:rFonts w:hint="eastAsia"/>
        </w:rPr>
      </w:lvl>
    </w:lvlOverride>
    <w:lvlOverride w:ilvl="3">
      <w:startOverride w:val="1"/>
      <w:lvl w:ilvl="3">
        <w:start w:val="1"/>
        <w:numFmt w:val="decimal"/>
        <w:suff w:val="nothing"/>
        <w:lvlText w:val="（%4）"/>
        <w:lvlJc w:val="left"/>
        <w:pPr>
          <w:ind w:left="1757" w:hanging="482"/>
        </w:pPr>
        <w:rPr>
          <w:rFonts w:hint="eastAsia"/>
        </w:rPr>
      </w:lvl>
    </w:lvlOverride>
    <w:lvlOverride w:ilvl="4">
      <w:startOverride w:val="1"/>
      <w:lvl w:ilvl="4">
        <w:start w:val="1"/>
        <w:numFmt w:val="upperRoman"/>
        <w:suff w:val="space"/>
        <w:lvlText w:val="%5、"/>
        <w:lvlJc w:val="left"/>
        <w:pPr>
          <w:ind w:left="2268" w:hanging="568"/>
        </w:pPr>
        <w:rPr>
          <w:rFonts w:hint="eastAsia"/>
        </w:rPr>
      </w:lvl>
    </w:lvlOverride>
    <w:lvlOverride w:ilvl="5">
      <w:startOverride w:val="1"/>
      <w:lvl w:ilvl="5">
        <w:start w:val="1"/>
        <w:numFmt w:val="lowerRoman"/>
        <w:suff w:val="space"/>
        <w:lvlText w:val="%6."/>
        <w:lvlJc w:val="right"/>
        <w:pPr>
          <w:ind w:left="2607" w:hanging="482"/>
        </w:pPr>
        <w:rPr>
          <w:rFonts w:hint="eastAsia"/>
        </w:rPr>
      </w:lvl>
    </w:lvlOverride>
    <w:lvlOverride w:ilvl="6">
      <w:startOverride w:val="1"/>
      <w:lvl w:ilvl="6">
        <w:start w:val="1"/>
        <w:numFmt w:val="decimal"/>
        <w:suff w:val="space"/>
        <w:lvlText w:val="%7."/>
        <w:lvlJc w:val="left"/>
        <w:pPr>
          <w:ind w:left="3032" w:hanging="482"/>
        </w:pPr>
        <w:rPr>
          <w:rFonts w:hint="eastAsia"/>
        </w:rPr>
      </w:lvl>
    </w:lvlOverride>
    <w:lvlOverride w:ilvl="7">
      <w:startOverride w:val="1"/>
      <w:lvl w:ilvl="7">
        <w:start w:val="1"/>
        <w:numFmt w:val="decimal"/>
        <w:lvlText w:val="%8、"/>
        <w:lvlJc w:val="left"/>
        <w:pPr>
          <w:ind w:left="3457" w:hanging="482"/>
        </w:pPr>
        <w:rPr>
          <w:rFonts w:hint="eastAsia"/>
        </w:rPr>
      </w:lvl>
    </w:lvlOverride>
    <w:lvlOverride w:ilvl="8">
      <w:startOverride w:val="1"/>
      <w:lvl w:ilvl="8">
        <w:start w:val="1"/>
        <w:numFmt w:val="lowerRoman"/>
        <w:lvlText w:val="%9."/>
        <w:lvlJc w:val="right"/>
        <w:pPr>
          <w:ind w:left="3882" w:hanging="482"/>
        </w:pPr>
        <w:rPr>
          <w:rFonts w:hint="eastAsia"/>
        </w:rPr>
      </w:lvl>
    </w:lvlOverride>
  </w:num>
  <w:num w:numId="36">
    <w:abstractNumId w:val="5"/>
    <w:lvlOverride w:ilvl="0">
      <w:startOverride w:val="1"/>
      <w:lvl w:ilvl="0">
        <w:start w:val="1"/>
        <w:numFmt w:val="taiwaneseCountingThousand"/>
        <w:suff w:val="space"/>
        <w:lvlText w:val="%1、"/>
        <w:lvlJc w:val="left"/>
        <w:pPr>
          <w:ind w:left="482" w:hanging="482"/>
        </w:pPr>
        <w:rPr>
          <w:rFonts w:hint="eastAsia"/>
          <w:b/>
          <w:color w:val="000000"/>
        </w:rPr>
      </w:lvl>
    </w:lvlOverride>
    <w:lvlOverride w:ilvl="1">
      <w:startOverride w:val="1"/>
      <w:lvl w:ilvl="1">
        <w:start w:val="1"/>
        <w:numFmt w:val="taiwaneseCountingThousand"/>
        <w:pStyle w:val="1"/>
        <w:suff w:val="space"/>
        <w:lvlText w:val="(%2)."/>
        <w:lvlJc w:val="left"/>
        <w:pPr>
          <w:ind w:left="907" w:hanging="482"/>
        </w:pPr>
        <w:rPr>
          <w:rFonts w:hint="eastAsia"/>
          <w:b w:val="0"/>
        </w:rPr>
      </w:lvl>
    </w:lvlOverride>
    <w:lvlOverride w:ilvl="2">
      <w:startOverride w:val="1"/>
      <w:lvl w:ilvl="2">
        <w:start w:val="1"/>
        <w:numFmt w:val="decimal"/>
        <w:suff w:val="nothing"/>
        <w:lvlText w:val="%3."/>
        <w:lvlJc w:val="left"/>
        <w:pPr>
          <w:ind w:left="1332" w:hanging="482"/>
        </w:pPr>
        <w:rPr>
          <w:rFonts w:hint="eastAsia"/>
        </w:rPr>
      </w:lvl>
    </w:lvlOverride>
    <w:lvlOverride w:ilvl="3">
      <w:startOverride w:val="1"/>
      <w:lvl w:ilvl="3">
        <w:start w:val="1"/>
        <w:numFmt w:val="decimal"/>
        <w:suff w:val="nothing"/>
        <w:lvlText w:val="（%4）"/>
        <w:lvlJc w:val="left"/>
        <w:pPr>
          <w:ind w:left="1757" w:hanging="482"/>
        </w:pPr>
        <w:rPr>
          <w:rFonts w:hint="eastAsia"/>
        </w:rPr>
      </w:lvl>
    </w:lvlOverride>
    <w:lvlOverride w:ilvl="4">
      <w:startOverride w:val="1"/>
      <w:lvl w:ilvl="4">
        <w:start w:val="1"/>
        <w:numFmt w:val="upperRoman"/>
        <w:suff w:val="space"/>
        <w:lvlText w:val="%5、"/>
        <w:lvlJc w:val="left"/>
        <w:pPr>
          <w:ind w:left="2268" w:hanging="568"/>
        </w:pPr>
        <w:rPr>
          <w:rFonts w:hint="eastAsia"/>
        </w:rPr>
      </w:lvl>
    </w:lvlOverride>
    <w:lvlOverride w:ilvl="5">
      <w:startOverride w:val="1"/>
      <w:lvl w:ilvl="5">
        <w:start w:val="1"/>
        <w:numFmt w:val="lowerRoman"/>
        <w:suff w:val="space"/>
        <w:lvlText w:val="%6."/>
        <w:lvlJc w:val="right"/>
        <w:pPr>
          <w:ind w:left="2607" w:hanging="482"/>
        </w:pPr>
        <w:rPr>
          <w:rFonts w:hint="eastAsia"/>
        </w:rPr>
      </w:lvl>
    </w:lvlOverride>
    <w:lvlOverride w:ilvl="6">
      <w:startOverride w:val="1"/>
      <w:lvl w:ilvl="6">
        <w:start w:val="1"/>
        <w:numFmt w:val="decimal"/>
        <w:suff w:val="space"/>
        <w:lvlText w:val="%7."/>
        <w:lvlJc w:val="left"/>
        <w:pPr>
          <w:ind w:left="3032" w:hanging="482"/>
        </w:pPr>
        <w:rPr>
          <w:rFonts w:hint="eastAsia"/>
        </w:rPr>
      </w:lvl>
    </w:lvlOverride>
    <w:lvlOverride w:ilvl="7">
      <w:startOverride w:val="1"/>
      <w:lvl w:ilvl="7">
        <w:start w:val="1"/>
        <w:numFmt w:val="decimal"/>
        <w:lvlText w:val="%8、"/>
        <w:lvlJc w:val="left"/>
        <w:pPr>
          <w:ind w:left="3457" w:hanging="482"/>
        </w:pPr>
        <w:rPr>
          <w:rFonts w:hint="eastAsia"/>
        </w:rPr>
      </w:lvl>
    </w:lvlOverride>
    <w:lvlOverride w:ilvl="8">
      <w:startOverride w:val="1"/>
      <w:lvl w:ilvl="8">
        <w:start w:val="1"/>
        <w:numFmt w:val="lowerRoman"/>
        <w:lvlText w:val="%9."/>
        <w:lvlJc w:val="right"/>
        <w:pPr>
          <w:ind w:left="3882" w:hanging="482"/>
        </w:pPr>
        <w:rPr>
          <w:rFonts w:hint="eastAsia"/>
        </w:rPr>
      </w:lvl>
    </w:lvlOverride>
  </w:num>
  <w:num w:numId="37">
    <w:abstractNumId w:val="5"/>
    <w:lvlOverride w:ilvl="0">
      <w:startOverride w:val="1"/>
      <w:lvl w:ilvl="0">
        <w:start w:val="1"/>
        <w:numFmt w:val="taiwaneseCountingThousand"/>
        <w:suff w:val="space"/>
        <w:lvlText w:val="%1、"/>
        <w:lvlJc w:val="left"/>
        <w:pPr>
          <w:ind w:left="482" w:hanging="482"/>
        </w:pPr>
        <w:rPr>
          <w:rFonts w:hint="eastAsia"/>
          <w:b/>
          <w:color w:val="000000"/>
        </w:rPr>
      </w:lvl>
    </w:lvlOverride>
    <w:lvlOverride w:ilvl="1">
      <w:startOverride w:val="1"/>
      <w:lvl w:ilvl="1">
        <w:start w:val="1"/>
        <w:numFmt w:val="taiwaneseCountingThousand"/>
        <w:pStyle w:val="1"/>
        <w:suff w:val="space"/>
        <w:lvlText w:val="(%2)."/>
        <w:lvlJc w:val="left"/>
        <w:pPr>
          <w:ind w:left="907" w:hanging="482"/>
        </w:pPr>
        <w:rPr>
          <w:rFonts w:hint="eastAsia"/>
          <w:b w:val="0"/>
        </w:rPr>
      </w:lvl>
    </w:lvlOverride>
    <w:lvlOverride w:ilvl="2">
      <w:startOverride w:val="1"/>
      <w:lvl w:ilvl="2">
        <w:start w:val="1"/>
        <w:numFmt w:val="decimal"/>
        <w:suff w:val="nothing"/>
        <w:lvlText w:val="%3."/>
        <w:lvlJc w:val="left"/>
        <w:pPr>
          <w:ind w:left="1332" w:hanging="482"/>
        </w:pPr>
        <w:rPr>
          <w:rFonts w:hint="eastAsia"/>
        </w:rPr>
      </w:lvl>
    </w:lvlOverride>
    <w:lvlOverride w:ilvl="3">
      <w:startOverride w:val="1"/>
      <w:lvl w:ilvl="3">
        <w:start w:val="1"/>
        <w:numFmt w:val="decimal"/>
        <w:suff w:val="nothing"/>
        <w:lvlText w:val="（%4）"/>
        <w:lvlJc w:val="left"/>
        <w:pPr>
          <w:ind w:left="1757" w:hanging="482"/>
        </w:pPr>
        <w:rPr>
          <w:rFonts w:hint="eastAsia"/>
        </w:rPr>
      </w:lvl>
    </w:lvlOverride>
    <w:lvlOverride w:ilvl="4">
      <w:startOverride w:val="1"/>
      <w:lvl w:ilvl="4">
        <w:start w:val="1"/>
        <w:numFmt w:val="upperRoman"/>
        <w:suff w:val="space"/>
        <w:lvlText w:val="%5、"/>
        <w:lvlJc w:val="left"/>
        <w:pPr>
          <w:ind w:left="2268" w:hanging="568"/>
        </w:pPr>
        <w:rPr>
          <w:rFonts w:hint="eastAsia"/>
        </w:rPr>
      </w:lvl>
    </w:lvlOverride>
    <w:lvlOverride w:ilvl="5">
      <w:startOverride w:val="1"/>
      <w:lvl w:ilvl="5">
        <w:start w:val="1"/>
        <w:numFmt w:val="lowerRoman"/>
        <w:suff w:val="space"/>
        <w:lvlText w:val="%6."/>
        <w:lvlJc w:val="right"/>
        <w:pPr>
          <w:ind w:left="2607" w:hanging="482"/>
        </w:pPr>
        <w:rPr>
          <w:rFonts w:hint="eastAsia"/>
        </w:rPr>
      </w:lvl>
    </w:lvlOverride>
    <w:lvlOverride w:ilvl="6">
      <w:startOverride w:val="1"/>
      <w:lvl w:ilvl="6">
        <w:start w:val="1"/>
        <w:numFmt w:val="decimal"/>
        <w:suff w:val="space"/>
        <w:lvlText w:val="%7."/>
        <w:lvlJc w:val="left"/>
        <w:pPr>
          <w:ind w:left="3032" w:hanging="482"/>
        </w:pPr>
        <w:rPr>
          <w:rFonts w:hint="eastAsia"/>
        </w:rPr>
      </w:lvl>
    </w:lvlOverride>
    <w:lvlOverride w:ilvl="7">
      <w:startOverride w:val="1"/>
      <w:lvl w:ilvl="7">
        <w:start w:val="1"/>
        <w:numFmt w:val="decimal"/>
        <w:lvlText w:val="%8、"/>
        <w:lvlJc w:val="left"/>
        <w:pPr>
          <w:ind w:left="3457" w:hanging="482"/>
        </w:pPr>
        <w:rPr>
          <w:rFonts w:hint="eastAsia"/>
        </w:rPr>
      </w:lvl>
    </w:lvlOverride>
    <w:lvlOverride w:ilvl="8">
      <w:startOverride w:val="1"/>
      <w:lvl w:ilvl="8">
        <w:start w:val="1"/>
        <w:numFmt w:val="lowerRoman"/>
        <w:lvlText w:val="%9."/>
        <w:lvlJc w:val="right"/>
        <w:pPr>
          <w:ind w:left="3882" w:hanging="482"/>
        </w:pPr>
        <w:rPr>
          <w:rFonts w:hint="eastAsia"/>
        </w:rPr>
      </w:lvl>
    </w:lvlOverride>
  </w:num>
  <w:num w:numId="38">
    <w:abstractNumId w:val="5"/>
  </w:num>
  <w:num w:numId="39">
    <w:abstractNumId w:val="5"/>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5"/>
  </w:num>
  <w:num w:numId="45">
    <w:abstractNumId w:val="5"/>
  </w:num>
  <w:num w:numId="46">
    <w:abstractNumId w:val="5"/>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5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158"/>
    <w:rsid w:val="000064F4"/>
    <w:rsid w:val="00030C03"/>
    <w:rsid w:val="00034738"/>
    <w:rsid w:val="00075CE1"/>
    <w:rsid w:val="00084158"/>
    <w:rsid w:val="000A3944"/>
    <w:rsid w:val="001042B1"/>
    <w:rsid w:val="00104A57"/>
    <w:rsid w:val="00113147"/>
    <w:rsid w:val="00132BC2"/>
    <w:rsid w:val="00153E03"/>
    <w:rsid w:val="001A2107"/>
    <w:rsid w:val="001B1A9C"/>
    <w:rsid w:val="001B49FD"/>
    <w:rsid w:val="00202351"/>
    <w:rsid w:val="0023402F"/>
    <w:rsid w:val="00275C75"/>
    <w:rsid w:val="0028765E"/>
    <w:rsid w:val="002B2DEE"/>
    <w:rsid w:val="002E0A78"/>
    <w:rsid w:val="002F0577"/>
    <w:rsid w:val="00393546"/>
    <w:rsid w:val="003C651A"/>
    <w:rsid w:val="003D55D6"/>
    <w:rsid w:val="003E233D"/>
    <w:rsid w:val="003F09D3"/>
    <w:rsid w:val="003F1CE9"/>
    <w:rsid w:val="00426F85"/>
    <w:rsid w:val="00493761"/>
    <w:rsid w:val="00514A1F"/>
    <w:rsid w:val="00531670"/>
    <w:rsid w:val="005375F3"/>
    <w:rsid w:val="00545EA3"/>
    <w:rsid w:val="00560D2C"/>
    <w:rsid w:val="0056120E"/>
    <w:rsid w:val="005A7B04"/>
    <w:rsid w:val="00606DBA"/>
    <w:rsid w:val="0065564D"/>
    <w:rsid w:val="00670A60"/>
    <w:rsid w:val="00681C09"/>
    <w:rsid w:val="0069394E"/>
    <w:rsid w:val="007012BD"/>
    <w:rsid w:val="00722F96"/>
    <w:rsid w:val="00763E50"/>
    <w:rsid w:val="007A3C66"/>
    <w:rsid w:val="007D3043"/>
    <w:rsid w:val="007F33D2"/>
    <w:rsid w:val="00802A0C"/>
    <w:rsid w:val="008038CB"/>
    <w:rsid w:val="00815012"/>
    <w:rsid w:val="00865D1F"/>
    <w:rsid w:val="00877361"/>
    <w:rsid w:val="00882888"/>
    <w:rsid w:val="008F1B21"/>
    <w:rsid w:val="00924900"/>
    <w:rsid w:val="00925FA3"/>
    <w:rsid w:val="00926476"/>
    <w:rsid w:val="009717E0"/>
    <w:rsid w:val="009B3847"/>
    <w:rsid w:val="00A0258B"/>
    <w:rsid w:val="00A04241"/>
    <w:rsid w:val="00A511C8"/>
    <w:rsid w:val="00A7121E"/>
    <w:rsid w:val="00A7322C"/>
    <w:rsid w:val="00AC623A"/>
    <w:rsid w:val="00B007EA"/>
    <w:rsid w:val="00B23CEF"/>
    <w:rsid w:val="00B26BFC"/>
    <w:rsid w:val="00B445AB"/>
    <w:rsid w:val="00B47EB4"/>
    <w:rsid w:val="00B64486"/>
    <w:rsid w:val="00B6648F"/>
    <w:rsid w:val="00B854B6"/>
    <w:rsid w:val="00BD1A30"/>
    <w:rsid w:val="00C2108F"/>
    <w:rsid w:val="00C21E5A"/>
    <w:rsid w:val="00C42EE8"/>
    <w:rsid w:val="00C65597"/>
    <w:rsid w:val="00CA6493"/>
    <w:rsid w:val="00CB5060"/>
    <w:rsid w:val="00CC5A5E"/>
    <w:rsid w:val="00CF7466"/>
    <w:rsid w:val="00D44815"/>
    <w:rsid w:val="00D63C28"/>
    <w:rsid w:val="00D93861"/>
    <w:rsid w:val="00E03E2F"/>
    <w:rsid w:val="00E22F87"/>
    <w:rsid w:val="00E25AB6"/>
    <w:rsid w:val="00E32518"/>
    <w:rsid w:val="00E67E51"/>
    <w:rsid w:val="00EA396F"/>
    <w:rsid w:val="00EC767F"/>
    <w:rsid w:val="00ED0701"/>
    <w:rsid w:val="00ED3169"/>
    <w:rsid w:val="00F36F87"/>
    <w:rsid w:val="00F96949"/>
    <w:rsid w:val="00FB350D"/>
    <w:rsid w:val="00FF60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41C68"/>
  <w15:docId w15:val="{C8540E8B-8060-4556-9E71-73D36F0D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0">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ind w:left="2835" w:hanging="425"/>
      <w:outlineLvl w:val="4"/>
    </w:pPr>
    <w:rPr>
      <w:rFonts w:ascii="Arial" w:eastAsia="Arial" w:hAnsi="Arial" w:cs="Arial"/>
      <w:b/>
      <w:sz w:val="36"/>
      <w:szCs w:val="36"/>
    </w:rPr>
  </w:style>
  <w:style w:type="paragraph" w:styleId="6">
    <w:name w:val="heading 6"/>
    <w:basedOn w:val="a"/>
    <w:next w:val="a"/>
    <w:pPr>
      <w:keepNext/>
      <w:ind w:left="3260" w:hanging="425"/>
      <w:outlineLvl w:val="5"/>
    </w:pPr>
    <w:rPr>
      <w:rFonts w:ascii="Arial" w:eastAsia="Arial" w:hAnsi="Arial" w:cs="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D44815"/>
    <w:pPr>
      <w:ind w:leftChars="200" w:left="480"/>
    </w:pPr>
  </w:style>
  <w:style w:type="paragraph" w:customStyle="1" w:styleId="1">
    <w:name w:val="樣式1"/>
    <w:basedOn w:val="a"/>
    <w:link w:val="11"/>
    <w:qFormat/>
    <w:rsid w:val="000064F4"/>
    <w:pPr>
      <w:numPr>
        <w:ilvl w:val="1"/>
        <w:numId w:val="2"/>
      </w:numPr>
      <w:pBdr>
        <w:top w:val="nil"/>
        <w:left w:val="nil"/>
        <w:bottom w:val="nil"/>
        <w:right w:val="nil"/>
        <w:between w:val="nil"/>
      </w:pBdr>
      <w:spacing w:line="480" w:lineRule="auto"/>
      <w:jc w:val="both"/>
    </w:pPr>
    <w:rPr>
      <w:rFonts w:ascii="標楷體" w:eastAsia="標楷體" w:hAnsi="標楷體" w:cs="標楷體"/>
      <w:color w:val="000000"/>
      <w:sz w:val="28"/>
      <w:szCs w:val="28"/>
    </w:rPr>
  </w:style>
  <w:style w:type="character" w:customStyle="1" w:styleId="11">
    <w:name w:val="樣式1 字元"/>
    <w:basedOn w:val="a0"/>
    <w:link w:val="1"/>
    <w:rsid w:val="000064F4"/>
    <w:rPr>
      <w:rFonts w:ascii="標楷體" w:eastAsia="標楷體" w:hAnsi="標楷體" w:cs="標楷體"/>
      <w:color w:val="000000"/>
      <w:sz w:val="28"/>
      <w:szCs w:val="28"/>
    </w:rPr>
  </w:style>
  <w:style w:type="paragraph" w:styleId="a6">
    <w:name w:val="Balloon Text"/>
    <w:basedOn w:val="a"/>
    <w:link w:val="a7"/>
    <w:uiPriority w:val="99"/>
    <w:semiHidden/>
    <w:unhideWhenUsed/>
    <w:rsid w:val="00B6648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B6648F"/>
    <w:rPr>
      <w:rFonts w:asciiTheme="majorHAnsi" w:eastAsiaTheme="majorEastAsia" w:hAnsiTheme="majorHAnsi" w:cstheme="majorBidi"/>
      <w:sz w:val="18"/>
      <w:szCs w:val="18"/>
    </w:rPr>
  </w:style>
  <w:style w:type="paragraph" w:styleId="a8">
    <w:name w:val="header"/>
    <w:basedOn w:val="a"/>
    <w:link w:val="a9"/>
    <w:uiPriority w:val="99"/>
    <w:unhideWhenUsed/>
    <w:rsid w:val="00B23CEF"/>
    <w:pPr>
      <w:tabs>
        <w:tab w:val="center" w:pos="4153"/>
        <w:tab w:val="right" w:pos="8306"/>
      </w:tabs>
      <w:snapToGrid w:val="0"/>
    </w:pPr>
    <w:rPr>
      <w:sz w:val="20"/>
      <w:szCs w:val="20"/>
    </w:rPr>
  </w:style>
  <w:style w:type="character" w:customStyle="1" w:styleId="a9">
    <w:name w:val="頁首 字元"/>
    <w:basedOn w:val="a0"/>
    <w:link w:val="a8"/>
    <w:uiPriority w:val="99"/>
    <w:rsid w:val="00B23CEF"/>
    <w:rPr>
      <w:sz w:val="20"/>
      <w:szCs w:val="20"/>
    </w:rPr>
  </w:style>
  <w:style w:type="paragraph" w:styleId="aa">
    <w:name w:val="footer"/>
    <w:basedOn w:val="a"/>
    <w:link w:val="ab"/>
    <w:uiPriority w:val="99"/>
    <w:unhideWhenUsed/>
    <w:rsid w:val="00B23CEF"/>
    <w:pPr>
      <w:tabs>
        <w:tab w:val="center" w:pos="4153"/>
        <w:tab w:val="right" w:pos="8306"/>
      </w:tabs>
      <w:snapToGrid w:val="0"/>
    </w:pPr>
    <w:rPr>
      <w:sz w:val="20"/>
      <w:szCs w:val="20"/>
    </w:rPr>
  </w:style>
  <w:style w:type="character" w:customStyle="1" w:styleId="ab">
    <w:name w:val="頁尾 字元"/>
    <w:basedOn w:val="a0"/>
    <w:link w:val="aa"/>
    <w:uiPriority w:val="99"/>
    <w:rsid w:val="00B23C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610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9</Pages>
  <Words>1153</Words>
  <Characters>6575</Characters>
  <Application>Microsoft Office Word</Application>
  <DocSecurity>0</DocSecurity>
  <Lines>54</Lines>
  <Paragraphs>15</Paragraphs>
  <ScaleCrop>false</ScaleCrop>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2024-07-23T22:54:00Z</cp:lastPrinted>
  <dcterms:created xsi:type="dcterms:W3CDTF">2024-07-23T23:07:00Z</dcterms:created>
  <dcterms:modified xsi:type="dcterms:W3CDTF">2024-07-24T04:49:00Z</dcterms:modified>
</cp:coreProperties>
</file>