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93DC" w14:textId="0AFD9C20" w:rsidR="00000000" w:rsidRDefault="00000000">
      <w:pPr>
        <w:spacing w:line="320" w:lineRule="atLeast"/>
        <w:jc w:val="center"/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東縣災害應變中心處置報告內容-第一報</w:t>
      </w:r>
    </w:p>
    <w:p w14:paraId="45432B46" w14:textId="77777777" w:rsidR="00000000" w:rsidRDefault="00000000">
      <w:pPr>
        <w:pStyle w:val="Default"/>
        <w:spacing w:line="320" w:lineRule="atLeast"/>
        <w:jc w:val="right"/>
      </w:pPr>
      <w:r>
        <w:rPr>
          <w:rFonts w:hint="eastAsia"/>
        </w:rPr>
        <w:t> 統計截止時間：112/09/02 11：30</w:t>
      </w:r>
    </w:p>
    <w:p w14:paraId="3CDFF9CA" w14:textId="77777777" w:rsidR="00000000" w:rsidRDefault="00000000">
      <w:pPr>
        <w:spacing w:line="320" w:lineRule="atLeast"/>
        <w:jc w:val="center"/>
        <w:rPr>
          <w:rFonts w:hint="eastAsia"/>
        </w:rPr>
      </w:pPr>
      <w:r>
        <w:rPr>
          <w:rFonts w:ascii="標楷體" w:eastAsia="標楷體" w:hAnsi="標楷體" w:hint="eastAsia"/>
        </w:rPr>
        <w:t>                                                      彙整時間：112/09/02 12：00</w:t>
      </w:r>
    </w:p>
    <w:p w14:paraId="777EA0A8" w14:textId="77777777" w:rsidR="00000000" w:rsidRDefault="00000000">
      <w:pPr>
        <w:spacing w:line="320" w:lineRule="atLeast"/>
        <w:ind w:left="900" w:hanging="720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壹、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災情簡要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資料來源：災情看板-重要訊息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4FE64AE9" w14:textId="77777777" w:rsidR="00000000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上班、上課情形：</w:t>
      </w:r>
      <w:r>
        <w:rPr>
          <w:rFonts w:ascii="標楷體" w:eastAsia="標楷體" w:hAnsi="標楷體" w:hint="eastAsia"/>
          <w:sz w:val="28"/>
          <w:szCs w:val="28"/>
        </w:rPr>
        <w:t>正常。</w:t>
      </w:r>
    </w:p>
    <w:p w14:paraId="50D4AC7A" w14:textId="77777777" w:rsidR="00000000" w:rsidRDefault="00000000">
      <w:pPr>
        <w:pStyle w:val="af5"/>
        <w:spacing w:line="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電力、民生用水、電信災情：</w:t>
      </w:r>
      <w:r>
        <w:rPr>
          <w:rFonts w:ascii="標楷體" w:eastAsia="標楷體" w:hAnsi="標楷體" w:hint="eastAsia"/>
          <w:sz w:val="28"/>
          <w:szCs w:val="28"/>
        </w:rPr>
        <w:t>無災情。</w:t>
      </w:r>
    </w:p>
    <w:p w14:paraId="09E9AA60" w14:textId="77777777" w:rsidR="00000000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人名傷亡情形：</w:t>
      </w:r>
      <w:r>
        <w:rPr>
          <w:rFonts w:ascii="標楷體" w:eastAsia="標楷體" w:hAnsi="標楷體" w:hint="eastAsia"/>
          <w:sz w:val="28"/>
          <w:szCs w:val="28"/>
        </w:rPr>
        <w:t>無傷亡。</w:t>
      </w:r>
    </w:p>
    <w:p w14:paraId="6439E77C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警戒區域劃設：</w:t>
      </w:r>
      <w:r>
        <w:rPr>
          <w:rFonts w:ascii="標楷體" w:eastAsia="標楷體" w:hAnsi="標楷體" w:hint="eastAsia"/>
        </w:rPr>
        <w:t>劃定本縣「向陽山區至大武山區（含中央山脈及海岸山脈）</w:t>
      </w:r>
    </w:p>
    <w:p w14:paraId="1C726C3F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        、各河川溪流水域（含土石流潛勢溪流）、長濱至大武暨蘭</w:t>
      </w:r>
    </w:p>
    <w:p w14:paraId="6CAF6B73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         嶼、綠島沿線之海岸、漁港」為限制或禁止人民進入或命其</w:t>
      </w:r>
    </w:p>
    <w:p w14:paraId="20BA0E52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hint="eastAsia"/>
        </w:rPr>
      </w:pPr>
      <w:r>
        <w:rPr>
          <w:rFonts w:ascii="標楷體" w:eastAsia="標楷體" w:hAnsi="標楷體" w:hint="eastAsia"/>
        </w:rPr>
        <w:t xml:space="preserve">                       離去之範圍。</w:t>
      </w:r>
    </w:p>
    <w:p w14:paraId="1CC416DD" w14:textId="77777777" w:rsidR="00000000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河川水位：</w:t>
      </w:r>
      <w:r>
        <w:rPr>
          <w:rFonts w:ascii="標楷體" w:eastAsia="標楷體" w:hAnsi="標楷體" w:hint="eastAsia"/>
          <w:sz w:val="28"/>
          <w:szCs w:val="28"/>
        </w:rPr>
        <w:t>無災情。</w:t>
      </w:r>
    </w:p>
    <w:p w14:paraId="29ADE32B" w14:textId="77777777" w:rsidR="00000000" w:rsidRDefault="00000000">
      <w:pPr>
        <w:pStyle w:val="af5"/>
        <w:spacing w:line="320" w:lineRule="atLeast"/>
        <w:ind w:left="1202" w:hanging="1202"/>
        <w:jc w:val="both"/>
        <w:rPr>
          <w:sz w:val="14"/>
          <w:szCs w:val="14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六、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交通狀況(道路、鐵路、船舶、航空等大眾運輸)：</w:t>
      </w:r>
      <w:r>
        <w:rPr>
          <w:sz w:val="14"/>
          <w:szCs w:val="14"/>
        </w:rPr>
        <w:t xml:space="preserve"> </w:t>
      </w:r>
    </w:p>
    <w:p w14:paraId="0EF0BC05" w14:textId="77777777" w:rsidR="00000000" w:rsidRDefault="00000000">
      <w:pPr>
        <w:pStyle w:val="af5"/>
        <w:numPr>
          <w:ilvl w:val="0"/>
          <w:numId w:val="2"/>
        </w:numPr>
        <w:spacing w:line="320" w:lineRule="atLeast"/>
        <w:ind w:hanging="196"/>
        <w:jc w:val="both"/>
        <w:rPr>
          <w:rFonts w:ascii="標楷體" w:eastAsia="標楷體" w:hAnsi="標楷體"/>
          <w:sz w:val="26"/>
          <w:szCs w:val="26"/>
        </w:rPr>
      </w:pPr>
      <w:bookmarkStart w:id="0" w:name="_Hlk144548853"/>
      <w:r>
        <w:rPr>
          <w:rFonts w:ascii="標楷體" w:eastAsia="標楷體" w:hAnsi="標楷體" w:hint="eastAsia"/>
          <w:sz w:val="26"/>
          <w:szCs w:val="26"/>
        </w:rPr>
        <w:t>依據年度橋樑檢測結果，針對U值大於等於3之橋樑，已通知所在地鄉鎮市公所加強監控，必要時得封橋管制。</w:t>
      </w:r>
    </w:p>
    <w:p w14:paraId="4469C5A9" w14:textId="77777777" w:rsidR="00000000" w:rsidRDefault="00000000">
      <w:pPr>
        <w:pStyle w:val="af5"/>
        <w:numPr>
          <w:ilvl w:val="0"/>
          <w:numId w:val="2"/>
        </w:numPr>
        <w:spacing w:line="320" w:lineRule="atLeast"/>
        <w:ind w:hanging="196"/>
        <w:jc w:val="both"/>
        <w:rPr>
          <w:rFonts w:ascii="標楷體" w:eastAsia="標楷體" w:hAnsi="標楷體" w:hint="eastAsia"/>
          <w:sz w:val="26"/>
          <w:szCs w:val="26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t>鑑</w:t>
      </w:r>
      <w:proofErr w:type="gramEnd"/>
      <w:r>
        <w:rPr>
          <w:rFonts w:ascii="標楷體" w:eastAsia="標楷體" w:hAnsi="標楷體" w:hint="eastAsia"/>
          <w:sz w:val="26"/>
          <w:szCs w:val="26"/>
        </w:rPr>
        <w:t>於南韓車行地下道淹水致死事件，已通知縣內有車行地下道設施之台東市、關山鎮及池上鄉，針對地下道水位嚴密監控，必要時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預警性封路</w:t>
      </w:r>
      <w:proofErr w:type="gramEnd"/>
      <w:r>
        <w:rPr>
          <w:rFonts w:ascii="標楷體" w:eastAsia="標楷體" w:hAnsi="標楷體" w:hint="eastAsia"/>
          <w:sz w:val="26"/>
          <w:szCs w:val="26"/>
        </w:rPr>
        <w:t>。</w:t>
      </w:r>
    </w:p>
    <w:p w14:paraId="28D0C6ED" w14:textId="77777777" w:rsidR="00000000" w:rsidRDefault="00000000">
      <w:pPr>
        <w:pStyle w:val="af5"/>
        <w:numPr>
          <w:ilvl w:val="0"/>
          <w:numId w:val="2"/>
        </w:numPr>
        <w:spacing w:line="320" w:lineRule="atLeast"/>
        <w:ind w:hanging="196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金峰鄉東64線3k+170~270處因杜蘇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芮</w:t>
      </w:r>
      <w:proofErr w:type="gramEnd"/>
      <w:r>
        <w:rPr>
          <w:rFonts w:ascii="標楷體" w:eastAsia="標楷體" w:hAnsi="標楷體" w:hint="eastAsia"/>
          <w:sz w:val="26"/>
          <w:szCs w:val="26"/>
        </w:rPr>
        <w:t>颱風導致路基掏空，路面已有下陷情形已暫時性修復，預計中午開放單向車道，為避免海葵颱風造成路面坍方危害人民生命財產安全，該路段將視情況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研</w:t>
      </w:r>
      <w:proofErr w:type="gramEnd"/>
      <w:r>
        <w:rPr>
          <w:rFonts w:ascii="標楷體" w:eastAsia="標楷體" w:hAnsi="標楷體" w:hint="eastAsia"/>
          <w:sz w:val="26"/>
          <w:szCs w:val="26"/>
        </w:rPr>
        <w:t>議再次封閉車道。</w:t>
      </w:r>
    </w:p>
    <w:p w14:paraId="6C6C4677" w14:textId="77777777" w:rsidR="00000000" w:rsidRDefault="00000000">
      <w:pPr>
        <w:pStyle w:val="af5"/>
        <w:numPr>
          <w:ilvl w:val="0"/>
          <w:numId w:val="2"/>
        </w:numPr>
        <w:spacing w:line="320" w:lineRule="atLeast"/>
        <w:ind w:hanging="196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鐵路運輸:東部幹線、南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迴</w:t>
      </w:r>
      <w:proofErr w:type="gramEnd"/>
      <w:r>
        <w:rPr>
          <w:rFonts w:ascii="標楷體" w:eastAsia="標楷體" w:hAnsi="標楷體" w:hint="eastAsia"/>
          <w:sz w:val="26"/>
          <w:szCs w:val="26"/>
        </w:rPr>
        <w:t>新左營線截至9/2日中午12:00前正常行駛。</w:t>
      </w:r>
    </w:p>
    <w:p w14:paraId="10D8314E" w14:textId="77777777" w:rsidR="00000000" w:rsidRDefault="00000000">
      <w:pPr>
        <w:pStyle w:val="af5"/>
        <w:numPr>
          <w:ilvl w:val="0"/>
          <w:numId w:val="2"/>
        </w:numPr>
        <w:spacing w:line="320" w:lineRule="atLeast"/>
        <w:ind w:hanging="196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公路運輸:東台灣、興東、普悠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瑪</w:t>
      </w:r>
      <w:proofErr w:type="gramEnd"/>
      <w:r>
        <w:rPr>
          <w:rFonts w:ascii="標楷體" w:eastAsia="標楷體" w:hAnsi="標楷體" w:hint="eastAsia"/>
          <w:sz w:val="26"/>
          <w:szCs w:val="26"/>
        </w:rPr>
        <w:t>客運截至9/2日中午12:00前正常行駛。</w:t>
      </w:r>
    </w:p>
    <w:p w14:paraId="50E82A5E" w14:textId="77777777" w:rsidR="00000000" w:rsidRDefault="00000000">
      <w:pPr>
        <w:pStyle w:val="af5"/>
        <w:numPr>
          <w:ilvl w:val="0"/>
          <w:numId w:val="2"/>
        </w:numPr>
        <w:spacing w:line="320" w:lineRule="atLeast"/>
        <w:ind w:hanging="196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船班運輸:台東往返綠島、台東往返蘭嶼航線預計9/1-9/3日停駛。</w:t>
      </w:r>
    </w:p>
    <w:p w14:paraId="75AE385A" w14:textId="77777777" w:rsidR="00000000" w:rsidRDefault="00000000">
      <w:pPr>
        <w:pStyle w:val="af5"/>
        <w:numPr>
          <w:ilvl w:val="0"/>
          <w:numId w:val="2"/>
        </w:numPr>
        <w:spacing w:line="320" w:lineRule="atLeast"/>
        <w:ind w:hanging="196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航空運輸:</w:t>
      </w:r>
    </w:p>
    <w:p w14:paraId="37B4DD97" w14:textId="77777777" w:rsidR="00000000" w:rsidRDefault="00000000">
      <w:pPr>
        <w:pStyle w:val="af5"/>
        <w:numPr>
          <w:ilvl w:val="0"/>
          <w:numId w:val="4"/>
        </w:numPr>
        <w:spacing w:line="320" w:lineRule="atLeast"/>
        <w:ind w:firstLine="87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台北-台東航線:立榮航空預計取消9/2日18:40台東飛台北班機、華信航空預計取消9/2日19:25台東飛台北班機。</w:t>
      </w:r>
    </w:p>
    <w:p w14:paraId="30A5BE4D" w14:textId="77777777" w:rsidR="00000000" w:rsidRDefault="00000000">
      <w:pPr>
        <w:pStyle w:val="af5"/>
        <w:numPr>
          <w:ilvl w:val="0"/>
          <w:numId w:val="4"/>
        </w:numPr>
        <w:spacing w:line="320" w:lineRule="atLeast"/>
        <w:ind w:firstLine="87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台東-綠島航線:德安航空9/2日全線班次正常行駛。</w:t>
      </w:r>
    </w:p>
    <w:p w14:paraId="61825EA5" w14:textId="77777777" w:rsidR="00000000" w:rsidRDefault="00000000">
      <w:pPr>
        <w:pStyle w:val="af5"/>
        <w:numPr>
          <w:ilvl w:val="0"/>
          <w:numId w:val="4"/>
        </w:numPr>
        <w:spacing w:line="320" w:lineRule="atLeast"/>
        <w:ind w:firstLine="87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台東-蘭嶼航線:德安航空9/2日全線班次正常行駛。</w:t>
      </w:r>
    </w:p>
    <w:bookmarkEnd w:id="0"/>
    <w:p w14:paraId="6175D581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hint="eastAsia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七、</w:t>
      </w:r>
      <w:r>
        <w:rPr>
          <w:rFonts w:eastAsia="標楷體"/>
          <w:b/>
          <w:bCs/>
          <w:sz w:val="14"/>
          <w:szCs w:val="14"/>
        </w:rPr>
        <w:t xml:space="preserve">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疏散收容人數：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截至9/2 12:00無疏散撤離情形。</w:t>
      </w:r>
    </w:p>
    <w:p w14:paraId="008C8F7B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貳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、重點處置作為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資料來源：本縣災害主管機關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2B691E74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一、案件管制：</w:t>
      </w:r>
      <w:r>
        <w:rPr>
          <w:rFonts w:ascii="標楷體" w:eastAsia="標楷體" w:hAnsi="標楷體" w:hint="eastAsia"/>
          <w:sz w:val="28"/>
          <w:szCs w:val="28"/>
        </w:rPr>
        <w:t>(資料來源：EMIC系統)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4394"/>
        <w:gridCol w:w="1406"/>
      </w:tblGrid>
      <w:tr w:rsidR="00000000" w14:paraId="7540D1C8" w14:textId="77777777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2078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案件編號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7C50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災情類別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DC2C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733F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5ABF9AA7" w14:textId="77777777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CE40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無案件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5FDC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5651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47DE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</w:tr>
    </w:tbl>
    <w:p w14:paraId="039CE34C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二、重要即時訊息：</w:t>
      </w:r>
      <w:r>
        <w:rPr>
          <w:rFonts w:ascii="標楷體" w:eastAsia="標楷體" w:hAnsi="標楷體" w:hint="eastAsia"/>
          <w:sz w:val="28"/>
          <w:szCs w:val="28"/>
        </w:rPr>
        <w:t>無案件。</w:t>
      </w:r>
    </w:p>
    <w:p w14:paraId="34C879EE" w14:textId="77777777" w:rsidR="00000000" w:rsidRDefault="00000000">
      <w:pPr>
        <w:spacing w:line="320" w:lineRule="atLeast"/>
        <w:ind w:left="718" w:hanging="538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參、災害基本資料 </w:t>
      </w:r>
    </w:p>
    <w:p w14:paraId="09FA7675" w14:textId="77777777" w:rsidR="00000000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一、雨量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b/>
          <w:bCs/>
        </w:rPr>
        <w:t>達豪雨標準</w:t>
      </w:r>
      <w:r>
        <w:rPr>
          <w:rFonts w:ascii="標楷體" w:eastAsia="標楷體" w:hAnsi="標楷體" w:hint="eastAsia"/>
        </w:rPr>
        <w:t>(extremely heavy rain)：指24小時累積雨量達200毫米以上，或3小時累積雨量達100毫米以上之降雨現象。)</w:t>
      </w:r>
    </w:p>
    <w:p w14:paraId="689F158F" w14:textId="77777777" w:rsidR="00000000" w:rsidRDefault="00000000">
      <w:pPr>
        <w:spacing w:line="320" w:lineRule="atLeast"/>
        <w:ind w:firstLine="98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3468" w:type="pct"/>
        <w:tblInd w:w="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1843"/>
        <w:gridCol w:w="2482"/>
      </w:tblGrid>
      <w:tr w:rsidR="00000000" w14:paraId="4B7ADED8" w14:textId="77777777">
        <w:trPr>
          <w:tblHeader/>
        </w:trPr>
        <w:tc>
          <w:tcPr>
            <w:tcW w:w="1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AEB7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8DA6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降雨標準定義(豪雨、大豪雨、超大豪雨)</w:t>
            </w:r>
          </w:p>
        </w:tc>
        <w:tc>
          <w:tcPr>
            <w:tcW w:w="1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DF598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雨量(</w:t>
            </w:r>
            <w:proofErr w:type="gramStart"/>
            <w:r>
              <w:rPr>
                <w:rFonts w:ascii="標楷體" w:eastAsia="標楷體" w:hAnsi="標楷體" w:hint="eastAsia"/>
              </w:rPr>
              <w:t>毫米)</w:t>
            </w:r>
            <w:proofErr w:type="gramEnd"/>
          </w:p>
        </w:tc>
      </w:tr>
      <w:tr w:rsidR="00000000" w14:paraId="47DFED35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3EAE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太麻里鄉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738A5" w14:textId="77777777" w:rsidR="00000000" w:rsidRDefault="00000000"/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E4E98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</w:tr>
      <w:tr w:rsidR="00000000" w14:paraId="6B6B05B5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BEC2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金峰鄉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0B06D" w14:textId="77777777" w:rsidR="00000000" w:rsidRDefault="00000000"/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3D081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35.5</w:t>
            </w:r>
          </w:p>
        </w:tc>
      </w:tr>
      <w:tr w:rsidR="00000000" w14:paraId="13CD2EC7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6DDE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卑南鄉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C9999" w14:textId="77777777" w:rsidR="00000000" w:rsidRDefault="00000000"/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DD6DE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27.5</w:t>
            </w:r>
          </w:p>
        </w:tc>
      </w:tr>
      <w:tr w:rsidR="00000000" w14:paraId="46A4BA31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83A32" w14:textId="77777777" w:rsidR="00000000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東市(射馬</w:t>
            </w:r>
            <w:proofErr w:type="gramStart"/>
            <w:r>
              <w:rPr>
                <w:rFonts w:ascii="標楷體" w:eastAsia="標楷體" w:hAnsi="標楷體" w:hint="eastAsia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D68F5" w14:textId="77777777" w:rsidR="00000000" w:rsidRDefault="00000000"/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03BD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13.5</w:t>
            </w:r>
          </w:p>
        </w:tc>
      </w:tr>
    </w:tbl>
    <w:p w14:paraId="3887B2C8" w14:textId="77777777" w:rsidR="00000000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二、風速(</w:t>
      </w:r>
      <w:r>
        <w:rPr>
          <w:rFonts w:ascii="標楷體" w:eastAsia="標楷體" w:hAnsi="標楷體" w:hint="eastAsia"/>
        </w:rPr>
        <w:t>風力：依照氣象預報，颱風暴風半徑於四小時內可能經過的地區，其平均風力達到七級風或陣風達到十級風)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739"/>
      </w:tblGrid>
      <w:tr w:rsidR="00000000" w14:paraId="0BC5B02F" w14:textId="77777777">
        <w:trPr>
          <w:tblHeader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2795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    </w:t>
            </w: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62B3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平均風力或陣風（級）</w:t>
            </w:r>
          </w:p>
        </w:tc>
      </w:tr>
      <w:tr w:rsidR="00000000" w14:paraId="27018083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4B99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綠島鄉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FB5E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平均風力4級，陣風6級</w:t>
            </w:r>
          </w:p>
        </w:tc>
      </w:tr>
      <w:tr w:rsidR="00000000" w14:paraId="076F84F1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BDA2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蘭嶼鄉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D360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平均風力6級，陣風7級</w:t>
            </w:r>
          </w:p>
        </w:tc>
      </w:tr>
      <w:tr w:rsidR="00000000" w14:paraId="127F81AE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BBA8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鹿野鄉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0015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平均風力2級，陣風4級</w:t>
            </w:r>
          </w:p>
        </w:tc>
      </w:tr>
    </w:tbl>
    <w:p w14:paraId="409EB05A" w14:textId="77777777" w:rsidR="00000000" w:rsidRDefault="00000000">
      <w:pPr>
        <w:spacing w:line="320" w:lineRule="atLeast"/>
        <w:ind w:left="1134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三、河川水位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13" w:type="pct"/>
        <w:tblInd w:w="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687"/>
        <w:gridCol w:w="1880"/>
        <w:gridCol w:w="3780"/>
      </w:tblGrid>
      <w:tr w:rsidR="00000000" w14:paraId="6D90EA21" w14:textId="77777777">
        <w:trPr>
          <w:trHeight w:val="490"/>
          <w:tblHeader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032C1" w14:textId="77777777" w:rsidR="00000000" w:rsidRDefault="00000000">
            <w:pPr>
              <w:spacing w:line="320" w:lineRule="atLeast"/>
              <w:ind w:left="857" w:hanging="857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河川名稱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7E996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水位站名稱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8E04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警戒值</w:t>
            </w: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1EEBE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最高水位</w:t>
            </w:r>
          </w:p>
        </w:tc>
      </w:tr>
      <w:tr w:rsidR="00000000" w14:paraId="49594A5C" w14:textId="77777777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2DE89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無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01300" w14:textId="77777777" w:rsidR="00000000" w:rsidRDefault="00000000"/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5A9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E71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186796D" w14:textId="77777777" w:rsidR="00000000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四、地區淹水情形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1EED0173" w14:textId="77777777" w:rsidR="00000000" w:rsidRDefault="00000000">
      <w:pPr>
        <w:spacing w:line="32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（一）淹水災情統計：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923"/>
        <w:gridCol w:w="1924"/>
        <w:gridCol w:w="1925"/>
        <w:gridCol w:w="1924"/>
      </w:tblGrid>
      <w:tr w:rsidR="00000000" w14:paraId="368626E1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D4AC2" w14:textId="77777777" w:rsidR="00000000" w:rsidRDefault="00000000">
            <w:pPr>
              <w:spacing w:line="320" w:lineRule="atLeast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地區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9B95F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95F3E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已消退(處)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7BB12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消退中（處）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06A99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217983EB" w14:textId="77777777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E6187" w14:textId="77777777" w:rsidR="00000000" w:rsidRDefault="00000000"/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04A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869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228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6B137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無淹水災情</w:t>
            </w:r>
          </w:p>
        </w:tc>
      </w:tr>
    </w:tbl>
    <w:p w14:paraId="4DC6884A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lastRenderedPageBreak/>
        <w:t>（二）淹水災情明細：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2413"/>
      </w:tblGrid>
      <w:tr w:rsidR="00000000" w14:paraId="486B93B8" w14:textId="77777777"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76862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C47DA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具體淹水地點或區域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D3E47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開始淹水年月日時</w:t>
            </w:r>
          </w:p>
        </w:tc>
        <w:tc>
          <w:tcPr>
            <w:tcW w:w="36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AF998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最嚴重時之最大淹水範圍與高度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600DA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淹水消退年月日時分</w:t>
            </w:r>
          </w:p>
        </w:tc>
      </w:tr>
      <w:tr w:rsidR="00000000" w14:paraId="4E1D882A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0EE297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17B882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0E4484" w14:textId="77777777" w:rsidR="00000000" w:rsidRDefault="00000000"/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76E5F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最長約（公尺）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1F401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最寬約</w:t>
            </w:r>
          </w:p>
          <w:p w14:paraId="1FFA7466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04313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最深約</w:t>
            </w:r>
          </w:p>
          <w:p w14:paraId="302A0E77" w14:textId="77777777" w:rsidR="00000000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79A78C" w14:textId="77777777" w:rsidR="00000000" w:rsidRDefault="00000000"/>
        </w:tc>
      </w:tr>
    </w:tbl>
    <w:p w14:paraId="5DFD9915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14:paraId="64E6B50F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五、水利設施損害搶修情形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01BCF903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)水利設施受損統計：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000000" w14:paraId="3CD2670D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9A588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設施別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02A27" w14:textId="77777777" w:rsidR="00000000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受損數</w:t>
            </w:r>
            <w:proofErr w:type="gramEnd"/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DD930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搶修完成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1B0B3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搶修中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48797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5255B774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8243A" w14:textId="77777777" w:rsidR="00000000" w:rsidRDefault="00000000">
            <w:pPr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2C25B" w14:textId="77777777" w:rsidR="00000000" w:rsidRDefault="00000000">
            <w:pPr>
              <w:spacing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6C525" w14:textId="77777777" w:rsidR="00000000" w:rsidRDefault="00000000">
            <w:pPr>
              <w:spacing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5FD1A" w14:textId="77777777" w:rsidR="00000000" w:rsidRDefault="00000000">
            <w:pPr>
              <w:spacing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B8E10" w14:textId="77777777" w:rsidR="00000000" w:rsidRDefault="00000000">
            <w:pPr>
              <w:spacing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無災情</w:t>
            </w:r>
          </w:p>
        </w:tc>
      </w:tr>
    </w:tbl>
    <w:p w14:paraId="3D6BCD75" w14:textId="77777777" w:rsidR="00000000" w:rsidRDefault="00000000">
      <w:pPr>
        <w:spacing w:line="320" w:lineRule="atLeast"/>
        <w:jc w:val="both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(二)水利設施受損明細：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4"/>
        <w:gridCol w:w="1375"/>
        <w:gridCol w:w="1375"/>
        <w:gridCol w:w="1375"/>
      </w:tblGrid>
      <w:tr w:rsidR="00000000" w14:paraId="48B32E89" w14:textId="77777777"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5E60E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單位別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79E26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設施名稱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AE369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設施地點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2F12F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B8133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發生年月日時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8554D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修復年月日時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D214C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7D5BD4F7" w14:textId="77777777"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D1404" w14:textId="77777777" w:rsidR="00000000" w:rsidRDefault="00000000"/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593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A67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587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BF7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CD4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10F11" w14:textId="77777777" w:rsidR="00000000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無淹水災情</w:t>
            </w:r>
          </w:p>
        </w:tc>
      </w:tr>
    </w:tbl>
    <w:p w14:paraId="4706071C" w14:textId="77777777" w:rsidR="00000000" w:rsidRDefault="00000000">
      <w:pPr>
        <w:spacing w:line="320" w:lineRule="atLeast"/>
        <w:jc w:val="both"/>
        <w:rPr>
          <w:rFonts w:hint="eastAsia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肆、應變作為</w:t>
      </w:r>
    </w:p>
    <w:p w14:paraId="4D4B8EEB" w14:textId="77777777" w:rsidR="00000000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一、縣市成立災害應變中心情形</w:t>
      </w:r>
    </w:p>
    <w:p w14:paraId="66B6ADBA" w14:textId="77777777" w:rsidR="00000000" w:rsidRDefault="00000000">
      <w:pPr>
        <w:spacing w:line="320" w:lineRule="atLeast"/>
        <w:ind w:firstLine="42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0933A90B" w14:textId="77777777" w:rsidR="00000000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sz w:val="28"/>
          <w:szCs w:val="28"/>
        </w:rPr>
        <w:t>說明：本縣災害應變中心於112年09月02日09時00分二級開設</w:t>
      </w:r>
    </w:p>
    <w:tbl>
      <w:tblPr>
        <w:tblW w:w="4513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264"/>
        <w:gridCol w:w="4719"/>
      </w:tblGrid>
      <w:tr w:rsidR="00000000" w14:paraId="0EB526DD" w14:textId="77777777">
        <w:trPr>
          <w:tblHeader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8B0C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1F14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成立數</w:t>
            </w:r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2BCE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鄉鎮市名稱</w:t>
            </w:r>
          </w:p>
        </w:tc>
      </w:tr>
      <w:tr w:rsidR="00000000" w14:paraId="0A9EB5BB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0A0F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一級開設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BCB71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8923B" w14:textId="77777777" w:rsidR="00000000" w:rsidRDefault="00000000"/>
        </w:tc>
      </w:tr>
      <w:tr w:rsidR="00000000" w14:paraId="5A861B8A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E87A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二級開設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7A8EE" w14:textId="77777777" w:rsidR="00000000" w:rsidRDefault="00000000">
            <w:pPr>
              <w:spacing w:line="320" w:lineRule="atLeast"/>
              <w:jc w:val="center"/>
            </w:pPr>
            <w:r>
              <w:t>1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864F7" w14:textId="77777777" w:rsidR="00000000" w:rsidRDefault="00000000">
            <w:pPr>
              <w:spacing w:line="320" w:lineRule="atLeast"/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東市</w:t>
            </w:r>
          </w:p>
        </w:tc>
      </w:tr>
      <w:tr w:rsidR="00000000" w14:paraId="55CA3AAD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B65B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三級常設</w:t>
            </w:r>
          </w:p>
          <w:p w14:paraId="2CDAA6A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(未開設)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827D6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D2E69" w14:textId="77777777" w:rsidR="00000000" w:rsidRDefault="00000000"/>
        </w:tc>
      </w:tr>
    </w:tbl>
    <w:p w14:paraId="4A39D218" w14:textId="77777777" w:rsidR="00000000" w:rsidRDefault="00000000">
      <w:pPr>
        <w:spacing w:line="320" w:lineRule="atLeast"/>
        <w:ind w:left="480"/>
        <w:jc w:val="both"/>
      </w:pPr>
      <w:r>
        <w:t> </w:t>
      </w:r>
    </w:p>
    <w:p w14:paraId="273DB4FE" w14:textId="77777777" w:rsidR="00000000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二、 警戒區域劃設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資料來源：公告管制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055538B0" w14:textId="77777777" w:rsidR="00000000" w:rsidRDefault="00000000">
      <w:pPr>
        <w:spacing w:line="320" w:lineRule="atLeast"/>
        <w:ind w:leftChars="400" w:left="960"/>
      </w:pPr>
      <w:r>
        <w:lastRenderedPageBreak/>
        <w:t> </w:t>
      </w:r>
      <w:r>
        <w:rPr>
          <w:rFonts w:ascii="標楷體" w:eastAsia="標楷體" w:hAnsi="標楷體" w:hint="eastAsia"/>
          <w:sz w:val="28"/>
          <w:szCs w:val="28"/>
        </w:rPr>
        <w:t>劃定本縣「向陽山區至大武山區（含中央山脈及海岸山脈）、各河川溪流水域（含土石流潛勢溪流）、長濱至大武暨蘭嶼、綠島沿線之海岸、漁港」為限制或禁止人民進入或命其離去之範圍。</w:t>
      </w:r>
    </w:p>
    <w:p w14:paraId="316C6532" w14:textId="77777777" w:rsidR="00000000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三、土石流警戒區發佈情形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農業處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59"/>
        <w:gridCol w:w="3596"/>
        <w:gridCol w:w="403"/>
      </w:tblGrid>
      <w:tr w:rsidR="00000000" w14:paraId="2483D02D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2FDE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已發布黃色警戒</w:t>
            </w:r>
          </w:p>
        </w:tc>
      </w:tr>
      <w:tr w:rsidR="00000000" w14:paraId="750758C6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623D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9D29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18CE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000000" w14:paraId="51A185B1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5A27C" w14:textId="77777777" w:rsidR="00000000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無土石</w:t>
            </w:r>
            <w:proofErr w:type="gramEnd"/>
            <w:r>
              <w:rPr>
                <w:rFonts w:ascii="標楷體" w:eastAsia="標楷體" w:hAnsi="標楷體" w:hint="eastAsia"/>
              </w:rPr>
              <w:t>流黃色警戒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740F2" w14:textId="77777777" w:rsidR="00000000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無土石</w:t>
            </w:r>
            <w:proofErr w:type="gramEnd"/>
            <w:r>
              <w:rPr>
                <w:rFonts w:ascii="標楷體" w:eastAsia="標楷體" w:hAnsi="標楷體" w:hint="eastAsia"/>
              </w:rPr>
              <w:t>流黃色警戒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34BD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000000" w14:paraId="76D99B2D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CA8B" w14:textId="77777777" w:rsidR="00000000" w:rsidRDefault="00000000"/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0F7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36F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906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267AE29" w14:textId="77777777">
        <w:tc>
          <w:tcPr>
            <w:tcW w:w="264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FC9E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2093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</w:tbl>
    <w:p w14:paraId="6E91436B" w14:textId="77777777" w:rsidR="00000000" w:rsidRDefault="00000000">
      <w:pPr>
        <w:spacing w:line="320" w:lineRule="atLeast"/>
      </w:pPr>
      <w:r>
        <w:t> </w:t>
      </w: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61"/>
        <w:gridCol w:w="3601"/>
        <w:gridCol w:w="396"/>
      </w:tblGrid>
      <w:tr w:rsidR="00000000" w14:paraId="4BF2D334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4489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已發布紅色警戒</w:t>
            </w:r>
          </w:p>
        </w:tc>
      </w:tr>
      <w:tr w:rsidR="00000000" w14:paraId="71AABB9D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D4AC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9B84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村里別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FB11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  </w:t>
            </w:r>
          </w:p>
        </w:tc>
      </w:tr>
      <w:tr w:rsidR="00000000" w14:paraId="4F772487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C6F92" w14:textId="77777777" w:rsidR="00000000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無土石</w:t>
            </w:r>
            <w:proofErr w:type="gramEnd"/>
            <w:r>
              <w:rPr>
                <w:rFonts w:ascii="標楷體" w:eastAsia="標楷體" w:hAnsi="標楷體" w:hint="eastAsia"/>
              </w:rPr>
              <w:t>流紅色警戒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0FF7E" w14:textId="77777777" w:rsidR="00000000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無土石</w:t>
            </w:r>
            <w:proofErr w:type="gramEnd"/>
            <w:r>
              <w:rPr>
                <w:rFonts w:ascii="標楷體" w:eastAsia="標楷體" w:hAnsi="標楷體" w:hint="eastAsia"/>
              </w:rPr>
              <w:t>流紅色警戒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65B3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000000" w14:paraId="7F8D0EA0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12211" w14:textId="77777777" w:rsidR="00000000" w:rsidRDefault="00000000"/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4A3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2DC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915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D6ADD0" w14:textId="77777777">
        <w:tc>
          <w:tcPr>
            <w:tcW w:w="26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6FDB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1585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  <w:r>
              <w:t> </w:t>
            </w:r>
          </w:p>
        </w:tc>
      </w:tr>
    </w:tbl>
    <w:p w14:paraId="63D6E4D8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 xml:space="preserve">   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>
        <w:rPr>
          <w:rFonts w:ascii="標楷體" w:eastAsia="標楷體" w:hAnsi="標楷體" w:hint="eastAsia"/>
          <w:sz w:val="22"/>
          <w:szCs w:val="22"/>
        </w:rPr>
        <w:t>：警戒作為：</w:t>
      </w:r>
    </w:p>
    <w:p w14:paraId="46161BF8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>      1.黃色警戒（預測雨量大於土石流警戒基準值）：地方政府應進行疏散避難勸告。</w:t>
      </w:r>
    </w:p>
    <w:p w14:paraId="593BC957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2.紅色警戒（實際降雨已達土石流警戒基準值）：地方政府得依各地區當地雨量及實際</w:t>
      </w:r>
    </w:p>
    <w:p w14:paraId="65A7FD0C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  狀況進行指示撤離強制疏散。</w:t>
      </w:r>
    </w:p>
    <w:p w14:paraId="78A3AB85" w14:textId="77777777" w:rsidR="00000000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四、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登山聯繫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警察局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1498"/>
      </w:tblGrid>
      <w:tr w:rsidR="00000000" w14:paraId="7DD7BDF6" w14:textId="77777777">
        <w:trPr>
          <w:trHeight w:val="255"/>
          <w:tblHeader/>
        </w:trPr>
        <w:tc>
          <w:tcPr>
            <w:tcW w:w="12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F7F85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經勸導</w:t>
            </w:r>
          </w:p>
          <w:p w14:paraId="78FDFD9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未上山</w:t>
            </w:r>
          </w:p>
        </w:tc>
        <w:tc>
          <w:tcPr>
            <w:tcW w:w="729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F64C3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入山民眾處置作為</w:t>
            </w:r>
          </w:p>
        </w:tc>
      </w:tr>
      <w:tr w:rsidR="00000000" w14:paraId="328118F0" w14:textId="77777777">
        <w:trPr>
          <w:trHeight w:val="360"/>
          <w:tblHeader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9F8598" w14:textId="77777777" w:rsidR="00000000" w:rsidRDefault="00000000"/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D5028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勸導前</w:t>
            </w:r>
          </w:p>
          <w:p w14:paraId="58CF5EA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已入山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6FADC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25695A3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已下山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B7DEE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09EF30B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正下山中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2CAC6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24DFCA8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就地避難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69A3B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尚未</w:t>
            </w:r>
          </w:p>
          <w:p w14:paraId="47B9807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聯繫上</w:t>
            </w:r>
          </w:p>
        </w:tc>
      </w:tr>
      <w:tr w:rsidR="00000000" w14:paraId="10C92E27" w14:textId="77777777">
        <w:trPr>
          <w:trHeight w:val="48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A6774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3A61D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C9464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9A20A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E49BF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4003A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D9356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E25D1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19940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504FC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11FFC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8E57C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</w:tr>
      <w:tr w:rsidR="00000000" w14:paraId="39F6B2DF" w14:textId="77777777">
        <w:trPr>
          <w:trHeight w:val="58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FC5A00" w14:textId="77777777" w:rsidR="00000000" w:rsidRDefault="00000000">
            <w:pPr>
              <w:spacing w:line="320" w:lineRule="atLeast"/>
              <w:jc w:val="center"/>
            </w:pPr>
            <w:r>
              <w:t>75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155E95" w14:textId="77777777" w:rsidR="00000000" w:rsidRDefault="00000000">
            <w:pPr>
              <w:spacing w:line="320" w:lineRule="atLeast"/>
              <w:jc w:val="center"/>
            </w:pPr>
            <w:r>
              <w:t>347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DA56E5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443DB9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00B454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12D75A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DC738F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4A02F4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60017D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25F0C1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91D581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B8BB50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</w:tr>
    </w:tbl>
    <w:p w14:paraId="4838E170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</w:rPr>
        <w:t>  備註：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14:paraId="492D6A04" w14:textId="77777777" w:rsidR="00000000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五、 漁工安置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4917"/>
        <w:gridCol w:w="1415"/>
      </w:tblGrid>
      <w:tr w:rsidR="00000000" w14:paraId="1C274472" w14:textId="77777777">
        <w:trPr>
          <w:tblHeader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8FD9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6219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安置人數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26DB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共計</w:t>
            </w:r>
          </w:p>
        </w:tc>
      </w:tr>
      <w:tr w:rsidR="00000000" w14:paraId="2092C618" w14:textId="77777777"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99548" w14:textId="77777777" w:rsidR="00000000" w:rsidRDefault="00000000"/>
        </w:tc>
        <w:tc>
          <w:tcPr>
            <w:tcW w:w="2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0AE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F93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9C64762" w14:textId="77777777" w:rsidR="00000000" w:rsidRDefault="00000000">
      <w:pPr>
        <w:spacing w:line="320" w:lineRule="atLeast"/>
        <w:ind w:left="960" w:hanging="480"/>
      </w:pPr>
      <w:r>
        <w:rPr>
          <w:rFonts w:ascii="標楷體" w:eastAsia="標楷體" w:hAnsi="標楷體" w:hint="eastAsia"/>
        </w:rPr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>六、各地停止上班上課情形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人事處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06AD4B14" w14:textId="77777777" w:rsidR="00000000" w:rsidRDefault="00000000">
      <w:pPr>
        <w:spacing w:line="320" w:lineRule="atLeast"/>
        <w:ind w:left="960" w:hanging="480"/>
      </w:pPr>
      <w:r>
        <w:t> </w:t>
      </w:r>
    </w:p>
    <w:p w14:paraId="4125F4E3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伍、撤離及收容情形： </w:t>
      </w:r>
    </w:p>
    <w:p w14:paraId="68309243" w14:textId="77777777" w:rsidR="00000000" w:rsidRDefault="00000000">
      <w:pPr>
        <w:spacing w:before="180" w:after="180" w:line="320" w:lineRule="atLeast"/>
        <w:ind w:firstLine="538"/>
        <w:jc w:val="both"/>
      </w:pPr>
      <w:bookmarkStart w:id="1" w:name="OLE_LINK2"/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 xml:space="preserve">一、撤離人數  </w:t>
      </w:r>
      <w:bookmarkEnd w:id="1"/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民政處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068"/>
        <w:gridCol w:w="1069"/>
        <w:gridCol w:w="1069"/>
        <w:gridCol w:w="1069"/>
        <w:gridCol w:w="1069"/>
        <w:gridCol w:w="1069"/>
        <w:gridCol w:w="1069"/>
        <w:gridCol w:w="1069"/>
      </w:tblGrid>
      <w:tr w:rsidR="00000000" w14:paraId="62A69A0A" w14:textId="77777777"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80077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68CD3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57251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F440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預計撤</w:t>
            </w:r>
          </w:p>
          <w:p w14:paraId="0E126A29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F6CA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實際撤</w:t>
            </w:r>
          </w:p>
          <w:p w14:paraId="7A7820A0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891EF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累計撤離人數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368C0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撤離時間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64905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收容處所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C124B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000000" w14:paraId="6E421097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066D2" w14:textId="77777777" w:rsidR="00000000" w:rsidRDefault="00000000"/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563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41D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E97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86C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6E8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84F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BF1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97D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目前無撤離人數。</w:t>
            </w:r>
          </w:p>
        </w:tc>
      </w:tr>
    </w:tbl>
    <w:p w14:paraId="77835B8D" w14:textId="77777777" w:rsidR="00000000" w:rsidRDefault="00000000">
      <w:pPr>
        <w:spacing w:before="180" w:after="180" w:line="320" w:lineRule="atLeast"/>
        <w:ind w:firstLine="538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>二、收容情形：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社會處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812"/>
        <w:gridCol w:w="667"/>
        <w:gridCol w:w="552"/>
        <w:gridCol w:w="554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62"/>
        <w:gridCol w:w="563"/>
      </w:tblGrid>
      <w:tr w:rsidR="00000000" w14:paraId="0BF5C797" w14:textId="77777777">
        <w:trPr>
          <w:trHeight w:val="197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C233E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0AE1B" w14:textId="77777777" w:rsidR="00000000" w:rsidRDefault="00000000">
            <w:pPr>
              <w:pStyle w:val="af6"/>
              <w:snapToGrid w:val="0"/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鄉鎮</w:t>
            </w:r>
          </w:p>
          <w:p w14:paraId="0CE41E93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</w:p>
        </w:tc>
        <w:tc>
          <w:tcPr>
            <w:tcW w:w="6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59BEF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收容場所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BF1F3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開設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起迄</w:t>
            </w:r>
            <w:proofErr w:type="gramEnd"/>
          </w:p>
          <w:p w14:paraId="5EADADC0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  <w:p w14:paraId="47EF7A9D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(年月日時)</w:t>
            </w: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FA709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預計可完成修復時間</w:t>
            </w: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7E17B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累計收容人數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20407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目前儲糧預估可再供應狀況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139F0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是否以開口契約或連結民間團體持續供應熱食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88B46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3C33D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聯絡電話(方式)</w:t>
            </w:r>
          </w:p>
        </w:tc>
      </w:tr>
      <w:tr w:rsidR="00000000" w14:paraId="1479D972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F6A9D2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DDBF73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065074" w14:textId="77777777" w:rsidR="00000000" w:rsidRDefault="00000000"/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95C6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A318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B1A0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16BE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5916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8DCE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EC5A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1AC0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154E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2B2A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6B9160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B4BCE9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BFF07E" w14:textId="77777777" w:rsidR="00000000" w:rsidRDefault="00000000"/>
        </w:tc>
      </w:tr>
      <w:tr w:rsidR="00000000" w14:paraId="5EEBFE04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7A71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目前無。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125A8" w14:textId="77777777" w:rsidR="00000000" w:rsidRDefault="00000000"/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E84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DD1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890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060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67E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950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525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E0E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F8B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D51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9E6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FE4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FA58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葉修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旻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DCFDC" w14:textId="77777777" w:rsidR="00000000" w:rsidRDefault="00000000"/>
        </w:tc>
      </w:tr>
    </w:tbl>
    <w:p w14:paraId="1E7CCA27" w14:textId="77777777" w:rsidR="00000000" w:rsidRDefault="00000000">
      <w:pPr>
        <w:spacing w:before="180" w:after="180" w:line="320" w:lineRule="atLeast"/>
        <w:ind w:left="480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14:paraId="346406D2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陸、災情統計：</w:t>
      </w:r>
    </w:p>
    <w:p w14:paraId="7C667928" w14:textId="77777777" w:rsidR="00000000" w:rsidRDefault="00000000">
      <w:pPr>
        <w:spacing w:line="320" w:lineRule="atLeast"/>
        <w:ind w:firstLine="2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一、人命傷亡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資料來源：衛生局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68" w:type="pct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834"/>
        <w:gridCol w:w="1834"/>
        <w:gridCol w:w="1942"/>
        <w:gridCol w:w="1461"/>
      </w:tblGrid>
      <w:tr w:rsidR="00000000" w14:paraId="059D60E9" w14:textId="77777777">
        <w:trPr>
          <w:tblHeader/>
        </w:trPr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2EFB1" w14:textId="77777777" w:rsidR="00000000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鄉鎮市別</w:t>
            </w:r>
            <w:proofErr w:type="gramEnd"/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20C0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死亡（人）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4414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失蹤（人）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87438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   受傷（人）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F49C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000000" w14:paraId="2CAED09A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B7E6D" w14:textId="77777777" w:rsidR="00000000" w:rsidRDefault="00000000"/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DBC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21D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D36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FE8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F8072C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578E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C821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7D1C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85B58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52FD0" w14:textId="77777777" w:rsidR="00000000" w:rsidRDefault="00000000"/>
        </w:tc>
      </w:tr>
    </w:tbl>
    <w:p w14:paraId="1537D6D6" w14:textId="77777777" w:rsidR="00000000" w:rsidRDefault="00000000">
      <w:pPr>
        <w:spacing w:line="320" w:lineRule="atLeast"/>
        <w:jc w:val="right"/>
      </w:pP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備註：人員清冊另製作附表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14:paraId="1A399DE5" w14:textId="77777777" w:rsidR="00000000" w:rsidRDefault="00000000">
      <w:pPr>
        <w:spacing w:after="180" w:line="320" w:lineRule="atLeast"/>
        <w:ind w:firstLine="2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二、維生管線災情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資料來源：中華電信、台灣電力公司、自來水公司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8"/>
        <w:gridCol w:w="1332"/>
        <w:gridCol w:w="28"/>
        <w:gridCol w:w="1439"/>
        <w:gridCol w:w="1702"/>
        <w:gridCol w:w="1987"/>
        <w:gridCol w:w="2163"/>
        <w:gridCol w:w="30"/>
      </w:tblGrid>
      <w:tr w:rsidR="00000000" w14:paraId="3A97FA9E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B1EFA" w14:textId="77777777" w:rsidR="00000000" w:rsidRDefault="00000000">
            <w:pPr>
              <w:spacing w:line="32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>單位別</w:t>
            </w:r>
          </w:p>
          <w:p w14:paraId="3B902CE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813E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影響數目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F76C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搶修完成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C9A8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尚待修復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18FB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0" w:type="dxa"/>
            <w:vAlign w:val="center"/>
            <w:hideMark/>
          </w:tcPr>
          <w:p w14:paraId="35F2B1B3" w14:textId="77777777" w:rsidR="00000000" w:rsidRDefault="00000000"/>
        </w:tc>
      </w:tr>
      <w:tr w:rsidR="00000000" w14:paraId="00C0C739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64A06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2C516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FAF0A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AE880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6567C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無災情</w:t>
            </w:r>
          </w:p>
        </w:tc>
        <w:tc>
          <w:tcPr>
            <w:tcW w:w="30" w:type="dxa"/>
            <w:vAlign w:val="center"/>
          </w:tcPr>
          <w:p w14:paraId="6A20A0AC" w14:textId="77777777" w:rsidR="00000000" w:rsidRDefault="00000000">
            <w:pPr>
              <w:rPr>
                <w:rFonts w:hint="eastAsia"/>
              </w:rPr>
            </w:pPr>
          </w:p>
        </w:tc>
      </w:tr>
      <w:tr w:rsidR="00000000" w14:paraId="1152AFE5" w14:textId="77777777">
        <w:trPr>
          <w:jc w:val="center"/>
        </w:trPr>
        <w:tc>
          <w:tcPr>
            <w:tcW w:w="20" w:type="dxa"/>
            <w:vAlign w:val="center"/>
            <w:hideMark/>
          </w:tcPr>
          <w:p w14:paraId="7EA775EC" w14:textId="77777777" w:rsidR="00000000" w:rsidRDefault="00000000"/>
        </w:tc>
        <w:tc>
          <w:tcPr>
            <w:tcW w:w="8" w:type="dxa"/>
            <w:vAlign w:val="center"/>
            <w:hideMark/>
          </w:tcPr>
          <w:p w14:paraId="7963E2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Align w:val="center"/>
            <w:hideMark/>
          </w:tcPr>
          <w:p w14:paraId="0807B3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  <w:hideMark/>
          </w:tcPr>
          <w:p w14:paraId="2A7DA9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31D9FE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14:paraId="12F847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Align w:val="center"/>
            <w:hideMark/>
          </w:tcPr>
          <w:p w14:paraId="59EA6C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C329BCA" w14:textId="77777777" w:rsidR="00000000" w:rsidRDefault="00000000">
      <w:pPr>
        <w:spacing w:after="180" w:line="320" w:lineRule="atLeast"/>
        <w:ind w:firstLine="278"/>
        <w:jc w:val="both"/>
      </w:pPr>
    </w:p>
    <w:p w14:paraId="2C8F65AE" w14:textId="77777777" w:rsidR="00000000" w:rsidRDefault="00000000">
      <w:pPr>
        <w:spacing w:before="180" w:line="320" w:lineRule="atLeast"/>
        <w:ind w:firstLine="142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三、交通災情狀況(</w:t>
      </w:r>
      <w:r>
        <w:rPr>
          <w:rFonts w:ascii="標楷體" w:eastAsia="標楷體" w:hAnsi="標楷體" w:hint="eastAsia"/>
          <w:sz w:val="28"/>
          <w:szCs w:val="28"/>
        </w:rPr>
        <w:t>資料來源：台東工務段、建設處、原住民族行政處、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交觀處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14:paraId="143CA120" w14:textId="77777777" w:rsidR="00000000" w:rsidRDefault="00000000">
      <w:pPr>
        <w:pStyle w:val="af5"/>
        <w:spacing w:line="320" w:lineRule="atLeast"/>
        <w:ind w:left="1202" w:hanging="63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>
        <w:rPr>
          <w:rFonts w:ascii="標楷體" w:eastAsia="標楷體" w:hAnsi="標楷體" w:hint="eastAsia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ab/>
        <w:t>鐵路運輸:東部幹線、南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迴</w:t>
      </w:r>
      <w:proofErr w:type="gramEnd"/>
      <w:r>
        <w:rPr>
          <w:rFonts w:ascii="標楷體" w:eastAsia="標楷體" w:hAnsi="標楷體" w:hint="eastAsia"/>
          <w:sz w:val="26"/>
          <w:szCs w:val="26"/>
        </w:rPr>
        <w:t>新左營線截至9/2日中午12:00前正常行駛。</w:t>
      </w:r>
    </w:p>
    <w:p w14:paraId="74FE0517" w14:textId="77777777" w:rsidR="00000000" w:rsidRDefault="00000000">
      <w:pPr>
        <w:pStyle w:val="af5"/>
        <w:spacing w:line="320" w:lineRule="atLeast"/>
        <w:ind w:left="1202" w:hanging="635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(二)</w:t>
      </w:r>
      <w:r>
        <w:rPr>
          <w:rFonts w:ascii="標楷體" w:eastAsia="標楷體" w:hAnsi="標楷體" w:hint="eastAsia"/>
          <w:sz w:val="26"/>
          <w:szCs w:val="26"/>
        </w:rPr>
        <w:tab/>
        <w:t>公路運輸:東台灣、興東、普悠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瑪</w:t>
      </w:r>
      <w:proofErr w:type="gramEnd"/>
      <w:r>
        <w:rPr>
          <w:rFonts w:ascii="標楷體" w:eastAsia="標楷體" w:hAnsi="標楷體" w:hint="eastAsia"/>
          <w:sz w:val="26"/>
          <w:szCs w:val="26"/>
        </w:rPr>
        <w:t>客運截至9/2日中午12:00前正常行駛。</w:t>
      </w:r>
    </w:p>
    <w:p w14:paraId="50163399" w14:textId="77777777" w:rsidR="00000000" w:rsidRDefault="00000000">
      <w:pPr>
        <w:pStyle w:val="af5"/>
        <w:spacing w:line="320" w:lineRule="atLeast"/>
        <w:ind w:left="1202" w:hanging="635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(三)</w:t>
      </w:r>
      <w:r>
        <w:rPr>
          <w:rFonts w:ascii="標楷體" w:eastAsia="標楷體" w:hAnsi="標楷體" w:hint="eastAsia"/>
          <w:sz w:val="26"/>
          <w:szCs w:val="26"/>
        </w:rPr>
        <w:tab/>
        <w:t>船班運輸:台東往返綠島、台東往返蘭嶼航線預計9/1-9/3日停駛。</w:t>
      </w:r>
    </w:p>
    <w:p w14:paraId="7EC65250" w14:textId="77777777" w:rsidR="00000000" w:rsidRDefault="00000000">
      <w:pPr>
        <w:pStyle w:val="af5"/>
        <w:spacing w:line="320" w:lineRule="atLeast"/>
        <w:ind w:left="1202" w:hanging="635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(四)</w:t>
      </w:r>
      <w:r>
        <w:rPr>
          <w:rFonts w:ascii="標楷體" w:eastAsia="標楷體" w:hAnsi="標楷體" w:hint="eastAsia"/>
          <w:sz w:val="26"/>
          <w:szCs w:val="26"/>
        </w:rPr>
        <w:tab/>
        <w:t>航空運輸:</w:t>
      </w:r>
    </w:p>
    <w:p w14:paraId="1950D02F" w14:textId="77777777" w:rsidR="00000000" w:rsidRDefault="00000000">
      <w:pPr>
        <w:pStyle w:val="af5"/>
        <w:spacing w:line="320" w:lineRule="atLeast"/>
        <w:ind w:left="1276" w:hanging="283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1.</w:t>
      </w:r>
      <w:r>
        <w:rPr>
          <w:rFonts w:ascii="標楷體" w:eastAsia="標楷體" w:hAnsi="標楷體" w:hint="eastAsia"/>
          <w:sz w:val="26"/>
          <w:szCs w:val="26"/>
        </w:rPr>
        <w:tab/>
        <w:t>台北-台東航線:立榮航空預計取消9/2日18:40台東飛台北班機、華信航空預計取消9/2日19:25台東飛台北班機。</w:t>
      </w:r>
    </w:p>
    <w:p w14:paraId="4C4F5E22" w14:textId="77777777" w:rsidR="00000000" w:rsidRDefault="00000000">
      <w:pPr>
        <w:pStyle w:val="af5"/>
        <w:spacing w:line="320" w:lineRule="atLeast"/>
        <w:ind w:left="1276" w:hanging="283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2.</w:t>
      </w:r>
      <w:r>
        <w:rPr>
          <w:rFonts w:ascii="標楷體" w:eastAsia="標楷體" w:hAnsi="標楷體" w:hint="eastAsia"/>
          <w:sz w:val="26"/>
          <w:szCs w:val="26"/>
        </w:rPr>
        <w:tab/>
        <w:t>台東-綠島航線:德安航空9/2日全線班次正常行駛。</w:t>
      </w:r>
    </w:p>
    <w:p w14:paraId="1BDB2DFF" w14:textId="77777777" w:rsidR="00000000" w:rsidRDefault="00000000">
      <w:pPr>
        <w:pStyle w:val="af5"/>
        <w:spacing w:line="320" w:lineRule="atLeast"/>
        <w:ind w:left="1276" w:hanging="283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3.</w:t>
      </w:r>
      <w:r>
        <w:rPr>
          <w:rFonts w:ascii="標楷體" w:eastAsia="標楷體" w:hAnsi="標楷體" w:hint="eastAsia"/>
          <w:sz w:val="26"/>
          <w:szCs w:val="26"/>
        </w:rPr>
        <w:tab/>
        <w:t>台東-蘭嶼航線:德安航空9/2日全線班次正常行駛。</w:t>
      </w:r>
    </w:p>
    <w:p w14:paraId="42805BD7" w14:textId="77777777" w:rsidR="00000000" w:rsidRDefault="00000000">
      <w:pPr>
        <w:pStyle w:val="af5"/>
        <w:spacing w:line="320" w:lineRule="atLeast"/>
        <w:ind w:left="1276" w:hanging="283"/>
        <w:jc w:val="both"/>
        <w:rPr>
          <w:rFonts w:hint="eastAsia"/>
        </w:rPr>
      </w:pPr>
    </w:p>
    <w:p w14:paraId="51501687" w14:textId="77777777" w:rsidR="00000000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柒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、出動救災人員及裝備情形</w:t>
      </w:r>
    </w:p>
    <w:p w14:paraId="087D2791" w14:textId="77777777" w:rsidR="00000000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資料來源: 國軍、消防局、警察局、海巡署東部分署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696"/>
        <w:gridCol w:w="696"/>
        <w:gridCol w:w="696"/>
        <w:gridCol w:w="416"/>
        <w:gridCol w:w="416"/>
        <w:gridCol w:w="416"/>
        <w:gridCol w:w="416"/>
        <w:gridCol w:w="416"/>
        <w:gridCol w:w="416"/>
        <w:gridCol w:w="516"/>
        <w:gridCol w:w="516"/>
        <w:gridCol w:w="416"/>
        <w:gridCol w:w="416"/>
        <w:gridCol w:w="416"/>
        <w:gridCol w:w="416"/>
        <w:gridCol w:w="416"/>
        <w:gridCol w:w="416"/>
        <w:gridCol w:w="1016"/>
      </w:tblGrid>
      <w:tr w:rsidR="00000000" w14:paraId="392D8AD1" w14:textId="77777777"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3961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1642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受困人數(人)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BA1F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搶救災民人數(人)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1D90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支援送水勤務(次)</w:t>
            </w:r>
          </w:p>
        </w:tc>
        <w:tc>
          <w:tcPr>
            <w:tcW w:w="3620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08A7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出動救災人員裝備(</w:t>
            </w:r>
            <w:proofErr w:type="gramStart"/>
            <w:r>
              <w:rPr>
                <w:rFonts w:ascii="標楷體" w:eastAsia="標楷體" w:hAnsi="標楷體" w:hint="eastAsia"/>
              </w:rPr>
              <w:t>人次、</w:t>
            </w:r>
            <w:proofErr w:type="gramEnd"/>
            <w:r>
              <w:rPr>
                <w:rFonts w:ascii="標楷體" w:eastAsia="標楷體" w:hAnsi="標楷體" w:hint="eastAsia"/>
              </w:rPr>
              <w:t>輛次、</w:t>
            </w:r>
            <w:proofErr w:type="gramStart"/>
            <w:r>
              <w:rPr>
                <w:rFonts w:ascii="標楷體" w:eastAsia="標楷體" w:hAnsi="標楷體" w:hint="eastAsia"/>
              </w:rPr>
              <w:t>艘次、架次)</w:t>
            </w:r>
            <w:proofErr w:type="gramEnd"/>
          </w:p>
        </w:tc>
      </w:tr>
      <w:tr w:rsidR="00000000" w14:paraId="0EA71CBA" w14:textId="77777777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3509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864F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6079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EC82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0B6B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消防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F4A3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義消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E62C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民間救難團體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FC3A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警察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2F02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義警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50C3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民防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2B5A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國軍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0BF4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000000" w14:paraId="785ACE14" w14:textId="77777777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5D0CE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8426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7716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596E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A7DF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E93F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E550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0A42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6C92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EEA27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9BB0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9B63E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13E2B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AC2B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C270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1A42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2AAD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0783B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171E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</w:tr>
      <w:tr w:rsidR="00000000" w14:paraId="1C43884C" w14:textId="77777777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0D37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關山鎮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C91C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0950B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2B178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F26B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CA6A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11CD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D5B3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0723E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B8FB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5152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86EE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44F11" w14:textId="77777777" w:rsidR="00000000" w:rsidRDefault="00000000"/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A18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1C1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602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BB6B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DCD2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3DA8A" w14:textId="77777777" w:rsidR="00000000" w:rsidRDefault="00000000"/>
        </w:tc>
      </w:tr>
      <w:tr w:rsidR="00000000" w14:paraId="2AF30F40" w14:textId="77777777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08CD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成功鎮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928D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1AF08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48C5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8B58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9DB28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96DD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6AE1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06C1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E69E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145F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6E5E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EDDCF" w14:textId="77777777" w:rsidR="00000000" w:rsidRDefault="00000000"/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010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921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1E7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8A43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01C4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8E0C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海巡(人)30、海巡(車)15</w:t>
            </w:r>
          </w:p>
        </w:tc>
      </w:tr>
      <w:tr w:rsidR="00000000" w14:paraId="33A1B770" w14:textId="77777777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CDA7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達仁鄉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7289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CABE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C8E18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4173E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C8E4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AEAB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B862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5B8C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E1F0E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A37F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28C3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B3497" w14:textId="77777777" w:rsidR="00000000" w:rsidRDefault="00000000"/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D47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5CC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A42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F65D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1C0E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1CCFB" w14:textId="77777777" w:rsidR="00000000" w:rsidRDefault="00000000"/>
        </w:tc>
      </w:tr>
      <w:tr w:rsidR="00000000" w14:paraId="4A466EF4" w14:textId="77777777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71FF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海端鄉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3717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40D4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D9DE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07E17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20EE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25F8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78CF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6DDBB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52327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26F4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4B888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83842" w14:textId="77777777" w:rsidR="00000000" w:rsidRDefault="00000000"/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329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562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501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6469E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FFD7B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C3411" w14:textId="77777777" w:rsidR="00000000" w:rsidRDefault="00000000"/>
        </w:tc>
      </w:tr>
      <w:tr w:rsidR="00000000" w14:paraId="48B1812F" w14:textId="77777777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B6D5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延平鄉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F8A1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241A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D18E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0439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D8ED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E5EC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6850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A591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9021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19C9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2540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F8431" w14:textId="77777777" w:rsidR="00000000" w:rsidRDefault="00000000"/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EFC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81C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E2A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2A97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D5CD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010CD" w14:textId="77777777" w:rsidR="00000000" w:rsidRDefault="00000000"/>
        </w:tc>
      </w:tr>
      <w:tr w:rsidR="00000000" w14:paraId="749E41C8" w14:textId="77777777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5B37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太麻里鄉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238A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3BAB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E5E0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A669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EC1A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7840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1A78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5112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0E67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5DAB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3770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9C68E" w14:textId="77777777" w:rsidR="00000000" w:rsidRDefault="00000000"/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33F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4E8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08A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8754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79968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4ED3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海巡(人)24、海巡(車)12</w:t>
            </w:r>
          </w:p>
        </w:tc>
      </w:tr>
      <w:tr w:rsidR="00000000" w14:paraId="2C197DAF" w14:textId="77777777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E82D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達仁鄉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DCB8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5725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FBF2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535A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9070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EDDE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48CC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9E42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2333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37B4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E2D4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B3994" w14:textId="77777777" w:rsidR="00000000" w:rsidRDefault="00000000"/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CE5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0B1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213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3355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1757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50910" w14:textId="77777777" w:rsidR="00000000" w:rsidRDefault="00000000"/>
        </w:tc>
      </w:tr>
      <w:tr w:rsidR="00000000" w14:paraId="3491B357" w14:textId="77777777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7785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東河鄉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1872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B280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A8EC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4F92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8481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2167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475A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13CE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AA2EB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8D6F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C2B3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269CB" w14:textId="77777777" w:rsidR="00000000" w:rsidRDefault="00000000"/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17B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3D1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238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55DB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A487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A120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海巡(人)26、海巡(車)10</w:t>
            </w:r>
          </w:p>
        </w:tc>
      </w:tr>
      <w:tr w:rsidR="00000000" w14:paraId="7D8AC4A7" w14:textId="77777777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9D79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金峰鄉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F89A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18DEE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EECB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C92C8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7DC1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4667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B5E2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7311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2368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30C0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1FFE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21435" w14:textId="77777777" w:rsidR="00000000" w:rsidRDefault="00000000"/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E1B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A68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08A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D581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A6A8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507D9" w14:textId="77777777" w:rsidR="00000000" w:rsidRDefault="00000000"/>
        </w:tc>
      </w:tr>
      <w:tr w:rsidR="00000000" w14:paraId="6E9A0C4A" w14:textId="77777777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73D0B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卑南鄉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DAAEE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367C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1AFD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37D7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0CDBE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1BC8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9697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FFACE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5A55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5327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E68C8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6A129" w14:textId="77777777" w:rsidR="00000000" w:rsidRDefault="00000000"/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1A0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F6D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939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2D34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F933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EC78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海巡(人)46、海巡(車)16</w:t>
            </w:r>
          </w:p>
        </w:tc>
      </w:tr>
      <w:tr w:rsidR="00000000" w14:paraId="5D157130" w14:textId="77777777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6693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綠島鄉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E75D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A6D7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5BA28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36128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30017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753E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AFE8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2E4D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30D7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8488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322A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5690A" w14:textId="77777777" w:rsidR="00000000" w:rsidRDefault="00000000"/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B6E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E55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17E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DD0F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6E44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F7EF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海巡(人)45、海巡(車)13</w:t>
            </w:r>
          </w:p>
        </w:tc>
      </w:tr>
      <w:tr w:rsidR="00000000" w14:paraId="713A53DD" w14:textId="77777777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41A87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長濱鄉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A699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17057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F931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9EEB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869E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49BD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A636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51B2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E5BE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7F55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B2D2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0C2E1" w14:textId="77777777" w:rsidR="00000000" w:rsidRDefault="00000000"/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120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6BB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5D4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B9CD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CFA4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9B67B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海巡(人)44、海巡(車)12</w:t>
            </w:r>
          </w:p>
        </w:tc>
      </w:tr>
      <w:tr w:rsidR="00000000" w14:paraId="32D48463" w14:textId="77777777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0348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大武鄉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CFB6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4C99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6DB1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0838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3DC3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5017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58B3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9BEA7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3DD1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4AB3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864B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CD298" w14:textId="77777777" w:rsidR="00000000" w:rsidRDefault="00000000"/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7CC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6E5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197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D17C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551A8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A6E4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海巡(人)26、海巡(車)12</w:t>
            </w:r>
          </w:p>
        </w:tc>
      </w:tr>
      <w:tr w:rsidR="00000000" w14:paraId="5BF89DDB" w14:textId="77777777">
        <w:trPr>
          <w:trHeight w:val="5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79C9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鹿野鄉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FF3E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D8A1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84B28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8287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4CBB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758A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2166E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3402B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19308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2527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2F17B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6C963" w14:textId="77777777" w:rsidR="00000000" w:rsidRDefault="00000000"/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89C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11E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756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9415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BB337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72950" w14:textId="77777777" w:rsidR="00000000" w:rsidRDefault="00000000"/>
        </w:tc>
      </w:tr>
      <w:tr w:rsidR="00000000" w14:paraId="3C94C927" w14:textId="77777777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CB27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池上鄉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6C217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0BDC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E4C5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2C088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0D39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2E17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0C05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F1EB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B631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67F0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3A5B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9B246" w14:textId="77777777" w:rsidR="00000000" w:rsidRDefault="00000000"/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922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34C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A5C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76D3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5556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A57BE" w14:textId="77777777" w:rsidR="00000000" w:rsidRDefault="00000000"/>
        </w:tc>
      </w:tr>
      <w:tr w:rsidR="00000000" w14:paraId="03BAD2C9" w14:textId="77777777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59F55" w14:textId="77777777" w:rsidR="00000000" w:rsidRDefault="00000000">
            <w:pPr>
              <w:spacing w:line="320" w:lineRule="atLeast"/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東市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E424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101F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65E9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6ACB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D436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056C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E1A9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FB85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01AD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2117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595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4723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DC6F3" w14:textId="77777777" w:rsidR="00000000" w:rsidRDefault="00000000"/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629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2E9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27B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87EB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2F5A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6A4B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海巡(人)78、海巡(車)17</w:t>
            </w:r>
          </w:p>
        </w:tc>
      </w:tr>
      <w:tr w:rsidR="00000000" w14:paraId="570D2566" w14:textId="77777777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5209E" w14:textId="77777777" w:rsidR="00000000" w:rsidRDefault="00000000">
            <w:pPr>
              <w:spacing w:line="320" w:lineRule="atLeast"/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東市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11EB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36F9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C3D3B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5F0A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EFA9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008E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1AF6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1D79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8439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52D14" w14:textId="77777777" w:rsidR="00000000" w:rsidRDefault="00000000"/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F27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9D9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716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AD1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DB4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C2B9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0623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3F00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海巡(人)0、海巡(車)0</w:t>
            </w:r>
          </w:p>
        </w:tc>
      </w:tr>
    </w:tbl>
    <w:p w14:paraId="2E609701" w14:textId="77777777" w:rsidR="00000000" w:rsidRDefault="00000000">
      <w:pPr>
        <w:spacing w:line="320" w:lineRule="atLeast"/>
      </w:pPr>
      <w:r>
        <w:t> </w:t>
      </w:r>
    </w:p>
    <w:p w14:paraId="4A8DD489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b/>
          <w:bCs/>
          <w:sz w:val="32"/>
          <w:szCs w:val="32"/>
        </w:rPr>
        <w:t>捌、支援縣市害應變處理情形</w:t>
      </w:r>
    </w:p>
    <w:p w14:paraId="3E1F5713" w14:textId="77777777" w:rsidR="00BC0D04" w:rsidRDefault="00000000">
      <w:pPr>
        <w:spacing w:line="32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無支援。</w:t>
      </w:r>
    </w:p>
    <w:sectPr w:rsidR="00BC0D04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AC1BD" w14:textId="77777777" w:rsidR="00BC0D04" w:rsidRDefault="00BC0D04" w:rsidP="00420F86">
      <w:r>
        <w:separator/>
      </w:r>
    </w:p>
  </w:endnote>
  <w:endnote w:type="continuationSeparator" w:id="0">
    <w:p w14:paraId="72027FE2" w14:textId="77777777" w:rsidR="00BC0D04" w:rsidRDefault="00BC0D04" w:rsidP="0042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86518" w14:textId="77777777" w:rsidR="00BC0D04" w:rsidRDefault="00BC0D04" w:rsidP="00420F86">
      <w:r>
        <w:separator/>
      </w:r>
    </w:p>
  </w:footnote>
  <w:footnote w:type="continuationSeparator" w:id="0">
    <w:p w14:paraId="5E167F5C" w14:textId="77777777" w:rsidR="00BC0D04" w:rsidRDefault="00BC0D04" w:rsidP="0042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5B21"/>
    <w:multiLevelType w:val="hybridMultilevel"/>
    <w:tmpl w:val="B53A11BC"/>
    <w:lvl w:ilvl="0" w:tplc="B37E89F4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6946E4"/>
    <w:multiLevelType w:val="hybridMultilevel"/>
    <w:tmpl w:val="A50642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2077388084">
    <w:abstractNumId w:val="0"/>
  </w:num>
  <w:num w:numId="2" w16cid:durableId="1027751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6538156">
    <w:abstractNumId w:val="1"/>
  </w:num>
  <w:num w:numId="4" w16cid:durableId="12013582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80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4F"/>
    <w:rsid w:val="00333B4F"/>
    <w:rsid w:val="00420F86"/>
    <w:rsid w:val="00BC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874193"/>
  <w15:chartTrackingRefBased/>
  <w15:docId w15:val="{13E5DC31-9137-4CF0-857A-D35E8EE3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569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註解文字 字元"/>
    <w:basedOn w:val="a0"/>
    <w:link w:val="a5"/>
    <w:uiPriority w:val="99"/>
    <w:semiHidden/>
    <w:locked/>
    <w:rPr>
      <w:rFonts w:ascii="新細明體" w:eastAsia="新細明體" w:hAnsi="新細明體" w:hint="eastAsia"/>
    </w:rPr>
  </w:style>
  <w:style w:type="paragraph" w:styleId="a7">
    <w:name w:val="header"/>
    <w:basedOn w:val="a"/>
    <w:link w:val="a8"/>
    <w:uiPriority w:val="99"/>
    <w:unhideWhenUsed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Pr>
      <w:rFonts w:ascii="新細明體" w:eastAsia="新細明體" w:hAnsi="新細明體" w:hint="eastAsia"/>
    </w:rPr>
  </w:style>
  <w:style w:type="paragraph" w:styleId="a9">
    <w:name w:val="footer"/>
    <w:basedOn w:val="a"/>
    <w:link w:val="aa"/>
    <w:uiPriority w:val="99"/>
    <w:unhideWhenUsed/>
    <w:pPr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Pr>
      <w:rFonts w:ascii="新細明體" w:eastAsia="新細明體" w:hAnsi="新細明體" w:hint="eastAsia"/>
    </w:rPr>
  </w:style>
  <w:style w:type="paragraph" w:styleId="ab">
    <w:name w:val="Closing"/>
    <w:basedOn w:val="a"/>
    <w:link w:val="ac"/>
    <w:uiPriority w:val="99"/>
    <w:semiHidden/>
    <w:unhideWhenUsed/>
    <w:pPr>
      <w:ind w:left="4320"/>
    </w:pPr>
    <w:rPr>
      <w:rFonts w:ascii="標楷體" w:eastAsia="標楷體" w:hAnsi="標楷體" w:cs="新細明體"/>
    </w:rPr>
  </w:style>
  <w:style w:type="character" w:customStyle="1" w:styleId="ac">
    <w:name w:val="結語 字元"/>
    <w:basedOn w:val="a0"/>
    <w:link w:val="ab"/>
    <w:uiPriority w:val="99"/>
    <w:semiHidden/>
    <w:locked/>
    <w:rPr>
      <w:rFonts w:ascii="新細明體" w:eastAsia="新細明體" w:hAnsi="新細明體" w:hint="eastAsia"/>
    </w:rPr>
  </w:style>
  <w:style w:type="paragraph" w:styleId="ad">
    <w:name w:val="Body Text Indent"/>
    <w:basedOn w:val="a"/>
    <w:link w:val="ae"/>
    <w:uiPriority w:val="99"/>
    <w:semiHidden/>
    <w:unhideWhenUsed/>
    <w:pPr>
      <w:snapToGrid w:val="0"/>
      <w:spacing w:line="240" w:lineRule="atLeast"/>
      <w:ind w:left="2" w:hanging="62"/>
      <w:jc w:val="center"/>
    </w:pPr>
    <w:rPr>
      <w:sz w:val="20"/>
      <w:szCs w:val="20"/>
    </w:rPr>
  </w:style>
  <w:style w:type="character" w:customStyle="1" w:styleId="ae">
    <w:name w:val="本文縮排 字元"/>
    <w:basedOn w:val="a0"/>
    <w:link w:val="ad"/>
    <w:uiPriority w:val="99"/>
    <w:semiHidden/>
    <w:locked/>
    <w:rPr>
      <w:rFonts w:ascii="新細明體" w:eastAsia="新細明體" w:hAnsi="新細明體" w:hint="eastAsia"/>
    </w:rPr>
  </w:style>
  <w:style w:type="paragraph" w:styleId="af">
    <w:name w:val="Note Heading"/>
    <w:basedOn w:val="a"/>
    <w:link w:val="af0"/>
    <w:uiPriority w:val="99"/>
    <w:semiHidden/>
    <w:unhideWhenUsed/>
    <w:pPr>
      <w:jc w:val="center"/>
    </w:pPr>
    <w:rPr>
      <w:rFonts w:ascii="細明體" w:eastAsia="細明體" w:hAnsi="細明體" w:cs="新細明體"/>
      <w:color w:val="000000"/>
    </w:rPr>
  </w:style>
  <w:style w:type="character" w:customStyle="1" w:styleId="af0">
    <w:name w:val="註釋標題 字元"/>
    <w:basedOn w:val="a0"/>
    <w:link w:val="af"/>
    <w:uiPriority w:val="99"/>
    <w:semiHidden/>
    <w:locked/>
    <w:rPr>
      <w:rFonts w:ascii="新細明體" w:eastAsia="新細明體" w:hAnsi="新細明體" w:hint="eastAsia"/>
    </w:rPr>
  </w:style>
  <w:style w:type="paragraph" w:styleId="af1">
    <w:name w:val="annotation subject"/>
    <w:basedOn w:val="a"/>
    <w:link w:val="af2"/>
    <w:uiPriority w:val="99"/>
    <w:semiHidden/>
    <w:unhideWhenUsed/>
    <w:rPr>
      <w:b/>
      <w:bCs/>
    </w:rPr>
  </w:style>
  <w:style w:type="character" w:customStyle="1" w:styleId="af2">
    <w:name w:val="註解主旨 字元"/>
    <w:basedOn w:val="a0"/>
    <w:link w:val="af1"/>
    <w:uiPriority w:val="99"/>
    <w:semiHidden/>
    <w:locked/>
    <w:rPr>
      <w:rFonts w:ascii="新細明體" w:eastAsia="新細明體" w:hAnsi="新細明體" w:hint="eastAsia"/>
      <w:b/>
      <w:bCs/>
    </w:rPr>
  </w:style>
  <w:style w:type="paragraph" w:styleId="af3">
    <w:name w:val="Balloon Text"/>
    <w:basedOn w:val="a"/>
    <w:link w:val="af4"/>
    <w:uiPriority w:val="99"/>
    <w:semiHidden/>
    <w:unhideWhenUsed/>
    <w:rPr>
      <w:rFonts w:ascii="Arial" w:hAnsi="Arial" w:cs="Arial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locked/>
    <w:rPr>
      <w:rFonts w:ascii="Calibri Light" w:hAnsi="Calibri Light" w:cs="Calibri Light" w:hint="default"/>
    </w:rPr>
  </w:style>
  <w:style w:type="paragraph" w:styleId="af5">
    <w:name w:val="List Paragraph"/>
    <w:basedOn w:val="a"/>
    <w:uiPriority w:val="34"/>
    <w:qFormat/>
    <w:pPr>
      <w:ind w:left="480"/>
    </w:pPr>
  </w:style>
  <w:style w:type="paragraph" w:customStyle="1" w:styleId="af6">
    <w:name w:val="標題（ 一）"/>
    <w:basedOn w:val="a"/>
    <w:pPr>
      <w:spacing w:line="560" w:lineRule="atLeast"/>
    </w:pPr>
    <w:rPr>
      <w:rFonts w:ascii="Arial" w:hAnsi="Arial" w:cs="Arial"/>
      <w:sz w:val="32"/>
      <w:szCs w:val="32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標楷體" w:eastAsia="標楷體" w:hAnsi="標楷體" w:cs="新細明體"/>
      <w:color w:val="00000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rFonts w:ascii="新細明體" w:hAnsi="新細明體" w:cs="新細明體"/>
      <w:sz w:val="20"/>
      <w:szCs w:val="20"/>
    </w:rPr>
  </w:style>
  <w:style w:type="character" w:customStyle="1" w:styleId="colorfont21">
    <w:name w:val="colorfont21"/>
    <w:basedOn w:val="a0"/>
    <w:rPr>
      <w:rFonts w:ascii="Times New Roman" w:hAnsi="Times New Roman" w:cs="Times New Roman" w:hint="default"/>
      <w:color w:val="0000FF"/>
    </w:rPr>
  </w:style>
  <w:style w:type="character" w:customStyle="1" w:styleId="msonormal1">
    <w:name w:val="msonorm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 台東縣消防局 - 災害管理科 - 颱風災害應變中心工作會報記錄 ******</dc:title>
  <dc:subject/>
  <dc:creator>user</dc:creator>
  <cp:keywords/>
  <dc:description/>
  <cp:lastModifiedBy>user</cp:lastModifiedBy>
  <cp:revision>2</cp:revision>
  <cp:lastPrinted>2023-09-02T05:00:00Z</cp:lastPrinted>
  <dcterms:created xsi:type="dcterms:W3CDTF">2023-09-02T05:00:00Z</dcterms:created>
  <dcterms:modified xsi:type="dcterms:W3CDTF">2023-09-02T05:00:00Z</dcterms:modified>
</cp:coreProperties>
</file>